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D4" w:rsidRDefault="002530D4" w:rsidP="002530D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Республика Бурятия</w:t>
      </w:r>
    </w:p>
    <w:p w:rsidR="002530D4" w:rsidRDefault="002530D4" w:rsidP="002530D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Северо-Байкальский район</w:t>
      </w:r>
    </w:p>
    <w:p w:rsidR="002530D4" w:rsidRDefault="002530D4" w:rsidP="002530D4">
      <w:pPr>
        <w:keepNext/>
        <w:widowControl/>
        <w:suppressAutoHyphens w:val="0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Совет депутатов муниципального образования</w:t>
      </w:r>
    </w:p>
    <w:p w:rsidR="002530D4" w:rsidRDefault="002530D4" w:rsidP="002530D4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городского поселения «поселок Кичера»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IV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созыва</w:t>
      </w:r>
    </w:p>
    <w:p w:rsidR="002530D4" w:rsidRDefault="002530D4" w:rsidP="002530D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41 СЕССИЯ</w:t>
      </w:r>
    </w:p>
    <w:p w:rsidR="002530D4" w:rsidRDefault="002530D4" w:rsidP="002530D4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2530D4" w:rsidRDefault="002530D4" w:rsidP="002530D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530D4" w:rsidRDefault="002530D4" w:rsidP="002530D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 Е Ш Е Н И Е № </w:t>
      </w:r>
      <w:r w:rsidR="001A3493">
        <w:rPr>
          <w:rFonts w:ascii="Times New Roman" w:eastAsia="Times New Roman" w:hAnsi="Times New Roman" w:cs="Times New Roman"/>
          <w:kern w:val="0"/>
          <w:lang w:eastAsia="ru-RU" w:bidi="ar-SA"/>
        </w:rPr>
        <w:t>224</w:t>
      </w:r>
    </w:p>
    <w:p w:rsidR="002530D4" w:rsidRDefault="002530D4" w:rsidP="002530D4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                                      </w:t>
      </w:r>
    </w:p>
    <w:p w:rsidR="002530D4" w:rsidRDefault="003E6382" w:rsidP="002530D4">
      <w:pPr>
        <w:widowControl/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28.06</w:t>
      </w:r>
      <w:r w:rsidR="002530D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.2023 г.                                                                                                           п. Кичера   </w:t>
      </w:r>
    </w:p>
    <w:p w:rsidR="007C4F43" w:rsidRDefault="007C4F43"/>
    <w:p w:rsidR="002530D4" w:rsidRDefault="002530D4"/>
    <w:p w:rsidR="002530D4" w:rsidRPr="002530D4" w:rsidRDefault="002530D4">
      <w:pPr>
        <w:rPr>
          <w:rFonts w:ascii="Times New Roman" w:hAnsi="Times New Roman" w:cs="Times New Roman"/>
          <w:b/>
          <w:i/>
        </w:rPr>
      </w:pPr>
      <w:r w:rsidRPr="002530D4">
        <w:rPr>
          <w:rFonts w:ascii="Times New Roman" w:hAnsi="Times New Roman" w:cs="Times New Roman"/>
          <w:b/>
          <w:i/>
        </w:rPr>
        <w:t xml:space="preserve">О принятии </w:t>
      </w:r>
      <w:r w:rsidR="00DD6F11">
        <w:rPr>
          <w:rFonts w:ascii="Times New Roman" w:hAnsi="Times New Roman" w:cs="Times New Roman"/>
          <w:b/>
          <w:i/>
        </w:rPr>
        <w:t>П</w:t>
      </w:r>
      <w:r w:rsidRPr="002530D4">
        <w:rPr>
          <w:rFonts w:ascii="Times New Roman" w:hAnsi="Times New Roman" w:cs="Times New Roman"/>
          <w:b/>
          <w:i/>
        </w:rPr>
        <w:t>орядка использования остатков</w:t>
      </w:r>
    </w:p>
    <w:p w:rsidR="002530D4" w:rsidRPr="002530D4" w:rsidRDefault="002530D4">
      <w:pPr>
        <w:rPr>
          <w:rFonts w:ascii="Times New Roman" w:hAnsi="Times New Roman" w:cs="Times New Roman"/>
          <w:b/>
          <w:i/>
        </w:rPr>
      </w:pPr>
      <w:r w:rsidRPr="002530D4">
        <w:rPr>
          <w:rFonts w:ascii="Times New Roman" w:hAnsi="Times New Roman" w:cs="Times New Roman"/>
          <w:b/>
          <w:i/>
        </w:rPr>
        <w:t>средств бюджета муниципального образования</w:t>
      </w:r>
    </w:p>
    <w:p w:rsidR="002530D4" w:rsidRPr="002530D4" w:rsidRDefault="002530D4">
      <w:pPr>
        <w:rPr>
          <w:rFonts w:ascii="Times New Roman" w:hAnsi="Times New Roman" w:cs="Times New Roman"/>
          <w:b/>
          <w:i/>
        </w:rPr>
      </w:pPr>
      <w:r w:rsidRPr="002530D4">
        <w:rPr>
          <w:rFonts w:ascii="Times New Roman" w:hAnsi="Times New Roman" w:cs="Times New Roman"/>
          <w:b/>
          <w:i/>
        </w:rPr>
        <w:t xml:space="preserve">городского поселения «поселок Кичера» на </w:t>
      </w:r>
    </w:p>
    <w:p w:rsidR="002530D4" w:rsidRPr="002530D4" w:rsidRDefault="002530D4">
      <w:pPr>
        <w:rPr>
          <w:rFonts w:ascii="Times New Roman" w:hAnsi="Times New Roman" w:cs="Times New Roman"/>
          <w:b/>
          <w:i/>
        </w:rPr>
      </w:pPr>
      <w:r w:rsidRPr="002530D4">
        <w:rPr>
          <w:rFonts w:ascii="Times New Roman" w:hAnsi="Times New Roman" w:cs="Times New Roman"/>
          <w:b/>
          <w:i/>
        </w:rPr>
        <w:t>начало текущего финансового года</w:t>
      </w:r>
    </w:p>
    <w:p w:rsidR="002530D4" w:rsidRDefault="002530D4"/>
    <w:p w:rsidR="002530D4" w:rsidRDefault="002530D4"/>
    <w:p w:rsidR="002530D4" w:rsidRPr="000B38E5" w:rsidRDefault="002530D4" w:rsidP="002530D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B38E5">
        <w:rPr>
          <w:sz w:val="28"/>
          <w:szCs w:val="28"/>
        </w:rPr>
        <w:t xml:space="preserve">           В соответствии с частью 3 статьи 96 Бюджетного кодекса РФ, Федеральным законом </w:t>
      </w:r>
      <w:hyperlink r:id="rId5" w:tgtFrame="_blank" w:history="1">
        <w:r w:rsidRPr="000B38E5">
          <w:rPr>
            <w:rStyle w:val="1"/>
            <w:rFonts w:eastAsia="Arial"/>
            <w:sz w:val="28"/>
            <w:szCs w:val="28"/>
          </w:rPr>
          <w:t>от 06.10.2003г. № 131-ФЗ</w:t>
        </w:r>
      </w:hyperlink>
      <w:r w:rsidRPr="000B38E5">
        <w:rPr>
          <w:sz w:val="28"/>
          <w:szCs w:val="28"/>
        </w:rPr>
        <w:t xml:space="preserve"> «Об общих принципах организации местного самоуправления в Российской Федерации», Уставом муниципального образования городского поселения «поселок Кичера», Совет депутатов муниципального образования городского поселения «поселок Кичера» </w:t>
      </w:r>
      <w:r w:rsidRPr="000B38E5">
        <w:rPr>
          <w:sz w:val="28"/>
          <w:szCs w:val="28"/>
          <w:lang w:val="en-US"/>
        </w:rPr>
        <w:t>I</w:t>
      </w:r>
      <w:r w:rsidRPr="000B38E5">
        <w:rPr>
          <w:sz w:val="28"/>
          <w:szCs w:val="28"/>
        </w:rPr>
        <w:t xml:space="preserve">V созыва </w:t>
      </w:r>
      <w:r w:rsidRPr="000B38E5">
        <w:rPr>
          <w:b/>
          <w:sz w:val="28"/>
          <w:szCs w:val="28"/>
        </w:rPr>
        <w:t>решил:</w:t>
      </w:r>
    </w:p>
    <w:p w:rsidR="002530D4" w:rsidRDefault="002530D4"/>
    <w:p w:rsidR="002530D4" w:rsidRPr="001039BA" w:rsidRDefault="002530D4" w:rsidP="002530D4">
      <w:pPr>
        <w:pStyle w:val="ConsPlusNormal"/>
        <w:ind w:firstLine="540"/>
        <w:jc w:val="both"/>
        <w:rPr>
          <w:sz w:val="28"/>
          <w:szCs w:val="28"/>
        </w:rPr>
      </w:pPr>
      <w:r w:rsidRPr="001039BA">
        <w:rPr>
          <w:sz w:val="28"/>
          <w:szCs w:val="28"/>
        </w:rPr>
        <w:t xml:space="preserve">1. Принять </w:t>
      </w:r>
      <w:hyperlink r:id="rId6" w:anchor="Par28" w:tooltip="ПОРЯДОК" w:history="1">
        <w:r w:rsidRPr="001039BA">
          <w:rPr>
            <w:rStyle w:val="a4"/>
            <w:color w:val="0000FF"/>
            <w:sz w:val="28"/>
            <w:szCs w:val="28"/>
          </w:rPr>
          <w:t>Порядок</w:t>
        </w:r>
      </w:hyperlink>
      <w:r w:rsidRPr="001039BA">
        <w:rPr>
          <w:sz w:val="28"/>
          <w:szCs w:val="28"/>
        </w:rPr>
        <w:t xml:space="preserve"> использования остатков средств бюджета</w:t>
      </w:r>
      <w:r w:rsidR="001039BA">
        <w:rPr>
          <w:sz w:val="28"/>
          <w:szCs w:val="28"/>
        </w:rPr>
        <w:t xml:space="preserve"> муниципального образования</w:t>
      </w:r>
      <w:r w:rsidRPr="001039BA">
        <w:rPr>
          <w:sz w:val="28"/>
          <w:szCs w:val="28"/>
        </w:rPr>
        <w:t xml:space="preserve"> городского </w:t>
      </w:r>
      <w:r w:rsidR="001039BA">
        <w:rPr>
          <w:sz w:val="28"/>
          <w:szCs w:val="28"/>
        </w:rPr>
        <w:t>поселения</w:t>
      </w:r>
      <w:r w:rsidRPr="001039BA">
        <w:rPr>
          <w:sz w:val="28"/>
          <w:szCs w:val="28"/>
        </w:rPr>
        <w:t xml:space="preserve"> </w:t>
      </w:r>
      <w:r w:rsidR="001039BA">
        <w:rPr>
          <w:sz w:val="28"/>
          <w:szCs w:val="28"/>
        </w:rPr>
        <w:t>«поселок Кичера»</w:t>
      </w:r>
      <w:r w:rsidRPr="001039BA">
        <w:rPr>
          <w:sz w:val="28"/>
          <w:szCs w:val="28"/>
        </w:rPr>
        <w:t xml:space="preserve"> на начало текущего финансового года согласно приложению.</w:t>
      </w:r>
    </w:p>
    <w:p w:rsidR="002530D4" w:rsidRPr="001039BA" w:rsidRDefault="002530D4" w:rsidP="002530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039BA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и распространяет свое действие на правоотношения, возникшие с 1 января 2023 года.</w:t>
      </w:r>
    </w:p>
    <w:p w:rsidR="001039BA" w:rsidRPr="001039BA" w:rsidRDefault="001039BA" w:rsidP="001039BA">
      <w:pPr>
        <w:widowControl/>
        <w:suppressAutoHyphens w:val="0"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39BA" w:rsidRPr="001039BA" w:rsidRDefault="001039BA" w:rsidP="001039BA">
      <w:pPr>
        <w:widowControl/>
        <w:suppressAutoHyphens w:val="0"/>
        <w:autoSpaceDN/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39BA" w:rsidRPr="001039BA" w:rsidRDefault="001039BA" w:rsidP="001039BA">
      <w:pPr>
        <w:ind w:left="720"/>
        <w:contextualSpacing/>
        <w:rPr>
          <w:rFonts w:ascii="Times New Roman" w:hAnsi="Times New Roman" w:cs="Times New Roman"/>
          <w:b/>
          <w:szCs w:val="21"/>
        </w:rPr>
      </w:pPr>
      <w:r w:rsidRPr="001039BA">
        <w:rPr>
          <w:rFonts w:ascii="Times New Roman" w:hAnsi="Times New Roman" w:cs="Times New Roman"/>
          <w:b/>
          <w:szCs w:val="21"/>
        </w:rPr>
        <w:t>Председатель Совета депутатов</w:t>
      </w:r>
    </w:p>
    <w:p w:rsidR="001039BA" w:rsidRPr="001039BA" w:rsidRDefault="001039BA" w:rsidP="001039BA">
      <w:pPr>
        <w:ind w:left="720"/>
        <w:contextualSpacing/>
        <w:rPr>
          <w:rFonts w:ascii="Times New Roman" w:hAnsi="Times New Roman" w:cs="Times New Roman"/>
          <w:b/>
          <w:szCs w:val="21"/>
        </w:rPr>
      </w:pPr>
      <w:r w:rsidRPr="001039BA">
        <w:rPr>
          <w:rFonts w:ascii="Times New Roman" w:hAnsi="Times New Roman" w:cs="Times New Roman"/>
          <w:b/>
          <w:szCs w:val="21"/>
        </w:rPr>
        <w:t xml:space="preserve">МО ГП «поселок </w:t>
      </w:r>
      <w:proofErr w:type="gramStart"/>
      <w:r w:rsidRPr="001039BA">
        <w:rPr>
          <w:rFonts w:ascii="Times New Roman" w:hAnsi="Times New Roman" w:cs="Times New Roman"/>
          <w:b/>
          <w:szCs w:val="21"/>
        </w:rPr>
        <w:t xml:space="preserve">Кичера»   </w:t>
      </w:r>
      <w:proofErr w:type="gramEnd"/>
      <w:r w:rsidRPr="001039BA">
        <w:rPr>
          <w:rFonts w:ascii="Times New Roman" w:hAnsi="Times New Roman" w:cs="Times New Roman"/>
          <w:b/>
          <w:szCs w:val="21"/>
        </w:rPr>
        <w:t xml:space="preserve">                                                             Р.А. Привалова</w:t>
      </w:r>
    </w:p>
    <w:p w:rsidR="001039BA" w:rsidRPr="001039BA" w:rsidRDefault="001039BA" w:rsidP="001039BA">
      <w:pPr>
        <w:tabs>
          <w:tab w:val="left" w:pos="187"/>
        </w:tabs>
        <w:ind w:left="720"/>
        <w:contextualSpacing/>
        <w:jc w:val="both"/>
        <w:rPr>
          <w:rFonts w:ascii="Times New Roman" w:hAnsi="Times New Roman" w:cs="Times New Roman"/>
          <w:b/>
          <w:szCs w:val="21"/>
        </w:rPr>
      </w:pPr>
      <w:r w:rsidRPr="001039BA">
        <w:rPr>
          <w:rFonts w:ascii="Times New Roman" w:hAnsi="Times New Roman" w:cs="Times New Roman"/>
          <w:b/>
          <w:szCs w:val="21"/>
        </w:rPr>
        <w:t xml:space="preserve"> </w:t>
      </w:r>
    </w:p>
    <w:p w:rsidR="001039BA" w:rsidRPr="001039BA" w:rsidRDefault="001039BA" w:rsidP="001039BA">
      <w:pPr>
        <w:tabs>
          <w:tab w:val="left" w:pos="187"/>
        </w:tabs>
        <w:ind w:left="720"/>
        <w:contextualSpacing/>
        <w:jc w:val="both"/>
        <w:rPr>
          <w:rFonts w:ascii="Times New Roman" w:hAnsi="Times New Roman" w:cs="Times New Roman"/>
          <w:b/>
          <w:szCs w:val="21"/>
        </w:rPr>
      </w:pPr>
      <w:r w:rsidRPr="001039BA">
        <w:rPr>
          <w:rFonts w:ascii="Times New Roman" w:hAnsi="Times New Roman" w:cs="Times New Roman"/>
          <w:b/>
          <w:szCs w:val="21"/>
        </w:rPr>
        <w:t>Глава муниципального образования</w:t>
      </w:r>
    </w:p>
    <w:p w:rsidR="001039BA" w:rsidRPr="001039BA" w:rsidRDefault="001039BA" w:rsidP="001039BA">
      <w:pPr>
        <w:ind w:left="360"/>
        <w:rPr>
          <w:rFonts w:ascii="Times New Roman" w:hAnsi="Times New Roman" w:cs="Times New Roman"/>
          <w:b/>
        </w:rPr>
      </w:pPr>
      <w:r w:rsidRPr="001039BA">
        <w:rPr>
          <w:rFonts w:ascii="Times New Roman" w:hAnsi="Times New Roman" w:cs="Times New Roman"/>
          <w:b/>
        </w:rPr>
        <w:t xml:space="preserve">городского поселения «поселок </w:t>
      </w:r>
      <w:proofErr w:type="gramStart"/>
      <w:r w:rsidRPr="001039BA">
        <w:rPr>
          <w:rFonts w:ascii="Times New Roman" w:hAnsi="Times New Roman" w:cs="Times New Roman"/>
          <w:b/>
        </w:rPr>
        <w:t xml:space="preserve">Кичера»   </w:t>
      </w:r>
      <w:proofErr w:type="gramEnd"/>
      <w:r w:rsidRPr="001039BA">
        <w:rPr>
          <w:rFonts w:ascii="Times New Roman" w:hAnsi="Times New Roman" w:cs="Times New Roman"/>
          <w:b/>
        </w:rPr>
        <w:t xml:space="preserve">                                       </w:t>
      </w:r>
      <w:r w:rsidR="00551695">
        <w:rPr>
          <w:rFonts w:ascii="Times New Roman" w:hAnsi="Times New Roman" w:cs="Times New Roman"/>
          <w:b/>
        </w:rPr>
        <w:t xml:space="preserve"> </w:t>
      </w:r>
      <w:r w:rsidRPr="001039BA">
        <w:rPr>
          <w:rFonts w:ascii="Times New Roman" w:hAnsi="Times New Roman" w:cs="Times New Roman"/>
          <w:b/>
        </w:rPr>
        <w:t xml:space="preserve"> Н.Д. Голикова  </w:t>
      </w:r>
    </w:p>
    <w:p w:rsidR="001039BA" w:rsidRPr="001039BA" w:rsidRDefault="001039BA" w:rsidP="001039BA">
      <w:pPr>
        <w:ind w:left="360"/>
        <w:jc w:val="both"/>
        <w:rPr>
          <w:rFonts w:ascii="Times New Roman" w:hAnsi="Times New Roman" w:cs="Times New Roman"/>
        </w:rPr>
      </w:pPr>
    </w:p>
    <w:p w:rsidR="001039BA" w:rsidRPr="001039BA" w:rsidRDefault="001039BA" w:rsidP="001039BA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2530D4" w:rsidRDefault="002530D4">
      <w:pPr>
        <w:rPr>
          <w:sz w:val="28"/>
          <w:szCs w:val="28"/>
        </w:rPr>
      </w:pPr>
    </w:p>
    <w:p w:rsidR="001039BA" w:rsidRDefault="001039BA">
      <w:pPr>
        <w:rPr>
          <w:sz w:val="28"/>
          <w:szCs w:val="28"/>
        </w:rPr>
      </w:pPr>
    </w:p>
    <w:p w:rsidR="001039BA" w:rsidRDefault="001039BA">
      <w:pPr>
        <w:rPr>
          <w:sz w:val="28"/>
          <w:szCs w:val="28"/>
        </w:rPr>
      </w:pPr>
    </w:p>
    <w:p w:rsidR="001039BA" w:rsidRDefault="001039BA">
      <w:pPr>
        <w:rPr>
          <w:sz w:val="28"/>
          <w:szCs w:val="28"/>
        </w:rPr>
      </w:pPr>
    </w:p>
    <w:p w:rsidR="001039BA" w:rsidRDefault="001039BA">
      <w:pPr>
        <w:rPr>
          <w:sz w:val="28"/>
          <w:szCs w:val="28"/>
        </w:rPr>
      </w:pPr>
    </w:p>
    <w:p w:rsidR="001039BA" w:rsidRDefault="001039BA">
      <w:pPr>
        <w:rPr>
          <w:sz w:val="28"/>
          <w:szCs w:val="28"/>
        </w:rPr>
      </w:pPr>
    </w:p>
    <w:p w:rsidR="001039BA" w:rsidRDefault="001039BA" w:rsidP="001039BA">
      <w:pPr>
        <w:pStyle w:val="ConsPlusNormal"/>
        <w:jc w:val="both"/>
      </w:pPr>
    </w:p>
    <w:p w:rsidR="001039BA" w:rsidRDefault="001039BA" w:rsidP="001039BA">
      <w:pPr>
        <w:pStyle w:val="ConsPlusNormal"/>
        <w:jc w:val="right"/>
        <w:outlineLvl w:val="0"/>
      </w:pPr>
      <w:r>
        <w:t>Приложение</w:t>
      </w:r>
    </w:p>
    <w:p w:rsidR="001039BA" w:rsidRDefault="001039BA" w:rsidP="001039BA">
      <w:pPr>
        <w:pStyle w:val="ConsPlusNormal"/>
        <w:jc w:val="right"/>
      </w:pPr>
      <w:r>
        <w:t>к решению Совета депутатов</w:t>
      </w:r>
    </w:p>
    <w:p w:rsidR="001039BA" w:rsidRDefault="001039BA" w:rsidP="001039BA">
      <w:pPr>
        <w:pStyle w:val="ConsPlusNormal"/>
        <w:jc w:val="right"/>
      </w:pPr>
      <w:r>
        <w:t>МО ГП «поселок Кичера</w:t>
      </w:r>
    </w:p>
    <w:p w:rsidR="001039BA" w:rsidRDefault="001039BA" w:rsidP="001039BA">
      <w:pPr>
        <w:pStyle w:val="ConsPlusNormal"/>
        <w:jc w:val="right"/>
      </w:pPr>
      <w:r>
        <w:t xml:space="preserve">от </w:t>
      </w:r>
      <w:r w:rsidR="003E6382">
        <w:t>28.06.</w:t>
      </w:r>
      <w:r>
        <w:t xml:space="preserve"> 2023 г. №</w:t>
      </w:r>
      <w:r w:rsidR="001A3493">
        <w:t xml:space="preserve"> 224</w:t>
      </w:r>
    </w:p>
    <w:p w:rsidR="001039BA" w:rsidRPr="001039BA" w:rsidRDefault="001039BA" w:rsidP="001039BA">
      <w:pPr>
        <w:pStyle w:val="ConsPlusNormal"/>
        <w:jc w:val="both"/>
      </w:pPr>
    </w:p>
    <w:p w:rsidR="001039BA" w:rsidRPr="001039BA" w:rsidRDefault="001039BA" w:rsidP="001039BA">
      <w:pPr>
        <w:pStyle w:val="ConsPlusTitle"/>
        <w:jc w:val="center"/>
        <w:rPr>
          <w:rFonts w:ascii="Times New Roman" w:hAnsi="Times New Roman" w:cs="Times New Roman"/>
        </w:rPr>
      </w:pPr>
      <w:bookmarkStart w:id="0" w:name="Par28"/>
      <w:bookmarkEnd w:id="0"/>
      <w:r w:rsidRPr="001039BA">
        <w:rPr>
          <w:rFonts w:ascii="Times New Roman" w:hAnsi="Times New Roman" w:cs="Times New Roman"/>
        </w:rPr>
        <w:t>ПОРЯДОК</w:t>
      </w:r>
    </w:p>
    <w:p w:rsidR="001039BA" w:rsidRDefault="001039BA" w:rsidP="001039BA">
      <w:pPr>
        <w:pStyle w:val="ConsPlusTitle"/>
        <w:jc w:val="center"/>
        <w:rPr>
          <w:rFonts w:ascii="Times New Roman" w:hAnsi="Times New Roman" w:cs="Times New Roman"/>
        </w:rPr>
      </w:pPr>
      <w:r w:rsidRPr="001039BA">
        <w:rPr>
          <w:rFonts w:ascii="Times New Roman" w:hAnsi="Times New Roman" w:cs="Times New Roman"/>
        </w:rPr>
        <w:t>ИСПОЛЬЗОВАНИЯ ОСТАТКОВ СРЕДСТВ БЮДЖЕТА</w:t>
      </w:r>
    </w:p>
    <w:p w:rsidR="001039BA" w:rsidRPr="001039BA" w:rsidRDefault="001039BA" w:rsidP="001039BA">
      <w:pPr>
        <w:pStyle w:val="ConsPlusTitle"/>
        <w:jc w:val="center"/>
        <w:rPr>
          <w:rFonts w:ascii="Times New Roman" w:hAnsi="Times New Roman" w:cs="Times New Roman"/>
        </w:rPr>
      </w:pPr>
      <w:r w:rsidRPr="001039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МУНИЦИПАЛЬНОГО ОБРАЗОВАНИЯ </w:t>
      </w:r>
      <w:r w:rsidRPr="001039BA">
        <w:rPr>
          <w:rFonts w:ascii="Times New Roman" w:hAnsi="Times New Roman" w:cs="Times New Roman"/>
        </w:rPr>
        <w:t xml:space="preserve">ГОРОДСКОГО </w:t>
      </w:r>
      <w:r>
        <w:rPr>
          <w:rFonts w:ascii="Times New Roman" w:hAnsi="Times New Roman" w:cs="Times New Roman"/>
        </w:rPr>
        <w:t>ПОСЕЛЕНИЯ</w:t>
      </w:r>
    </w:p>
    <w:p w:rsidR="001039BA" w:rsidRPr="001039BA" w:rsidRDefault="001039BA" w:rsidP="001039B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«ПОСЕЛОК КИЧЕРА»</w:t>
      </w:r>
      <w:r w:rsidRPr="001039BA">
        <w:rPr>
          <w:rFonts w:ascii="Times New Roman" w:hAnsi="Times New Roman" w:cs="Times New Roman"/>
        </w:rPr>
        <w:t xml:space="preserve"> НА НАЧАЛО ТЕКУЩЕГО ФИНАНСОВОГО ГОДА</w:t>
      </w:r>
    </w:p>
    <w:p w:rsidR="001039BA" w:rsidRPr="001039BA" w:rsidRDefault="001039BA" w:rsidP="001039BA">
      <w:pPr>
        <w:pStyle w:val="ConsPlusNormal"/>
        <w:jc w:val="both"/>
      </w:pPr>
    </w:p>
    <w:p w:rsidR="001039BA" w:rsidRPr="001039BA" w:rsidRDefault="001039BA" w:rsidP="001039B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39BA">
        <w:rPr>
          <w:rFonts w:ascii="Times New Roman" w:hAnsi="Times New Roman" w:cs="Times New Roman"/>
        </w:rPr>
        <w:t>I. ОБЩИЕ ПОЛОЖЕНИЯ</w:t>
      </w:r>
    </w:p>
    <w:p w:rsidR="001039BA" w:rsidRPr="001039BA" w:rsidRDefault="001039BA" w:rsidP="001039BA">
      <w:pPr>
        <w:pStyle w:val="ConsPlusNormal"/>
        <w:jc w:val="both"/>
      </w:pPr>
    </w:p>
    <w:p w:rsidR="001039BA" w:rsidRPr="001039BA" w:rsidRDefault="001039BA" w:rsidP="001039BA">
      <w:pPr>
        <w:pStyle w:val="ConsPlusNormal"/>
        <w:ind w:firstLine="540"/>
        <w:jc w:val="both"/>
      </w:pPr>
      <w:r w:rsidRPr="001039BA">
        <w:t xml:space="preserve">1. Настоящий Порядок устанавливает правила использования остатков средств бюджета </w:t>
      </w:r>
      <w:r>
        <w:t>муниципального образова</w:t>
      </w:r>
      <w:r w:rsidR="00551695">
        <w:t>ния городского поселения «поселок Кичера»</w:t>
      </w:r>
      <w:r w:rsidRPr="001039BA">
        <w:t xml:space="preserve"> (далее </w:t>
      </w:r>
      <w:r w:rsidR="00551695">
        <w:t>–</w:t>
      </w:r>
      <w:r w:rsidRPr="001039BA">
        <w:t xml:space="preserve"> </w:t>
      </w:r>
      <w:r w:rsidR="00551695">
        <w:t>муниципальное образование</w:t>
      </w:r>
      <w:r w:rsidRPr="001039BA">
        <w:t>) на начало текущего финансового года.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2. Под остатками бюджетных средств на начало текущего финансового года понимают средства, оставшиеся не использованными по итогам исполнения бюджета за отчетный финансовый год, по состоянию на 1 января очередного финансового года.</w:t>
      </w:r>
    </w:p>
    <w:p w:rsidR="001039BA" w:rsidRPr="001039BA" w:rsidRDefault="001039BA" w:rsidP="001039BA">
      <w:pPr>
        <w:pStyle w:val="ConsPlusNormal"/>
        <w:jc w:val="both"/>
      </w:pPr>
    </w:p>
    <w:p w:rsidR="001039BA" w:rsidRPr="001039BA" w:rsidRDefault="001039BA" w:rsidP="001039B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39BA">
        <w:rPr>
          <w:rFonts w:ascii="Times New Roman" w:hAnsi="Times New Roman" w:cs="Times New Roman"/>
        </w:rPr>
        <w:t>II. НАПРАВЛЕНИЯ ИСПОЛЬЗОВАНИЯ ОСТАТКОВ БЮДЖЕТНЫХ СРЕДСТВ</w:t>
      </w:r>
    </w:p>
    <w:p w:rsidR="001039BA" w:rsidRPr="001039BA" w:rsidRDefault="001039BA" w:rsidP="001039BA">
      <w:pPr>
        <w:pStyle w:val="ConsPlusTitle"/>
        <w:jc w:val="center"/>
        <w:rPr>
          <w:rFonts w:ascii="Times New Roman" w:hAnsi="Times New Roman" w:cs="Times New Roman"/>
        </w:rPr>
      </w:pPr>
      <w:r w:rsidRPr="001039BA">
        <w:rPr>
          <w:rFonts w:ascii="Times New Roman" w:hAnsi="Times New Roman" w:cs="Times New Roman"/>
        </w:rPr>
        <w:t>НА НАЧАЛО ТЕКУЩЕГО ФИНАНСОВОГО ГОДА</w:t>
      </w:r>
    </w:p>
    <w:p w:rsidR="001039BA" w:rsidRPr="001039BA" w:rsidRDefault="001039BA" w:rsidP="001039BA">
      <w:pPr>
        <w:pStyle w:val="ConsPlusNormal"/>
        <w:jc w:val="both"/>
      </w:pPr>
    </w:p>
    <w:p w:rsidR="00653173" w:rsidRDefault="001039BA" w:rsidP="00653173">
      <w:pPr>
        <w:pStyle w:val="ConsPlusNormal"/>
        <w:ind w:firstLine="540"/>
        <w:jc w:val="both"/>
      </w:pPr>
      <w:bookmarkStart w:id="1" w:name="Par40"/>
      <w:bookmarkEnd w:id="1"/>
      <w:r w:rsidRPr="001039BA">
        <w:t>3. Остатки бюджетных средств на начало текущего финансового года используются на:</w:t>
      </w:r>
    </w:p>
    <w:p w:rsidR="001039BA" w:rsidRPr="001039BA" w:rsidRDefault="001039BA" w:rsidP="00653173">
      <w:pPr>
        <w:pStyle w:val="ConsPlusNormal"/>
        <w:ind w:firstLine="540"/>
        <w:jc w:val="both"/>
      </w:pPr>
      <w:bookmarkStart w:id="2" w:name="_GoBack"/>
      <w:bookmarkEnd w:id="2"/>
      <w:r w:rsidRPr="001039BA">
        <w:t>- увеличение в текущем финансовом году бюджетных ассигнований муниципального дорожного фонда в объеме бюджетных ассигнований муниципального дорожного фонда, не использованных в отчетном финансовом году;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 xml:space="preserve">- увеличение бюджетных ассигнований на оплату заключенных от имени </w:t>
      </w:r>
      <w:r w:rsidR="00551695">
        <w:t>муниципального образования</w:t>
      </w:r>
      <w:r w:rsidRPr="001039BA"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году;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- увеличение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цели;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- покрытие временных кассовых разрывов.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 xml:space="preserve">4. Остаток бюджетных средств на начало текущего финансового года, сложившийся после распределения на цели, указанные в </w:t>
      </w:r>
      <w:hyperlink w:anchor="Par40" w:tooltip="3. Остатки бюджетных средств на начало текущего финансового года используются на:" w:history="1">
        <w:r w:rsidRPr="001039BA">
          <w:rPr>
            <w:color w:val="0000FF"/>
          </w:rPr>
          <w:t>пункте 3</w:t>
        </w:r>
      </w:hyperlink>
      <w:r w:rsidRPr="001039BA">
        <w:t xml:space="preserve"> настоящего раздела, является свободным остатком бюджетных средств и может направляться на погашение муниципальных долговых обязательств, а также на исполнение принимаемых расходных обязательств текущего финансового года.</w:t>
      </w:r>
    </w:p>
    <w:p w:rsidR="001039BA" w:rsidRPr="001039BA" w:rsidRDefault="001039BA" w:rsidP="001039BA">
      <w:pPr>
        <w:pStyle w:val="ConsPlusNormal"/>
        <w:jc w:val="both"/>
      </w:pPr>
    </w:p>
    <w:p w:rsidR="001039BA" w:rsidRPr="001039BA" w:rsidRDefault="001039BA" w:rsidP="001039B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039BA">
        <w:rPr>
          <w:rFonts w:ascii="Times New Roman" w:hAnsi="Times New Roman" w:cs="Times New Roman"/>
        </w:rPr>
        <w:t>III. ПОРЯДОК ПРИНЯТИЯ РЕШЕНИЙ ОБ ИСПОЛЬЗОВАНИИ ОСТАТКА</w:t>
      </w:r>
    </w:p>
    <w:p w:rsidR="001039BA" w:rsidRPr="001039BA" w:rsidRDefault="001039BA" w:rsidP="001039BA">
      <w:pPr>
        <w:pStyle w:val="ConsPlusTitle"/>
        <w:jc w:val="center"/>
        <w:rPr>
          <w:rFonts w:ascii="Times New Roman" w:hAnsi="Times New Roman" w:cs="Times New Roman"/>
        </w:rPr>
      </w:pPr>
      <w:r w:rsidRPr="001039BA">
        <w:rPr>
          <w:rFonts w:ascii="Times New Roman" w:hAnsi="Times New Roman" w:cs="Times New Roman"/>
        </w:rPr>
        <w:t>БЮДЖЕТНЫХ СРЕДСТВ НА НАЧАЛО ТЕКУЩЕГО ФИНАНСОВОГО ГОДА</w:t>
      </w:r>
    </w:p>
    <w:p w:rsidR="001039BA" w:rsidRPr="001039BA" w:rsidRDefault="001039BA" w:rsidP="001039BA">
      <w:pPr>
        <w:pStyle w:val="ConsPlusNormal"/>
        <w:jc w:val="both"/>
      </w:pPr>
    </w:p>
    <w:p w:rsidR="001039BA" w:rsidRPr="001039BA" w:rsidRDefault="001039BA" w:rsidP="001039BA">
      <w:pPr>
        <w:pStyle w:val="ConsPlusNormal"/>
        <w:ind w:firstLine="540"/>
        <w:jc w:val="both"/>
      </w:pPr>
      <w:r w:rsidRPr="001039BA">
        <w:lastRenderedPageBreak/>
        <w:t xml:space="preserve">5. По окончании финансового года главными распорядителями бюджетных </w:t>
      </w:r>
      <w:r w:rsidR="00447928" w:rsidRPr="001039BA">
        <w:t>средств муниципального</w:t>
      </w:r>
      <w:r w:rsidR="00551695">
        <w:t xml:space="preserve"> образования</w:t>
      </w:r>
      <w:r w:rsidRPr="001039BA">
        <w:t xml:space="preserve"> проводится оперативный учет (далее - мониторинг) сложившейся кредиторской задолженности муниципальных учреждений и причин ее возникновения.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6. Порядок финансирования неоплаченной части зарегистрированных обязательств отчетного финансового года может осуществляться следующими способами: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- путем перераспределения бюджетных ассигнований текущего финансового года;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- путем направления на указанные цели остатков бюджетных средств на начало текущего финансового года.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 xml:space="preserve">7. На покрытие временных кассовых разрывов остатки бюджетных средств на начало текущего финансового года могут направляться в объеме, определяемом решением </w:t>
      </w:r>
      <w:r w:rsidR="00551695">
        <w:t>Совета депутатов МО ГП «поселок Кичера»</w:t>
      </w:r>
      <w:r w:rsidRPr="001039BA">
        <w:t>.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8. Свободный остаток бюджетных средств может направляться: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- на увеличение бюджетных ассигнований на выполнение наказов избирателей;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>- на погашение муниципальных долговых обязательств;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 xml:space="preserve">- на исполнение принимаемых расходных обязательств текущего финансового года в соответствии со сложившейся социально-экономической ситуацией в </w:t>
      </w:r>
      <w:r w:rsidR="00551695">
        <w:t>муниципальном образовании</w:t>
      </w:r>
      <w:r w:rsidRPr="001039BA">
        <w:t>.</w:t>
      </w:r>
    </w:p>
    <w:p w:rsidR="001039BA" w:rsidRPr="001039BA" w:rsidRDefault="001039BA" w:rsidP="001039BA">
      <w:pPr>
        <w:pStyle w:val="ConsPlusNormal"/>
        <w:spacing w:before="240"/>
        <w:ind w:firstLine="540"/>
        <w:jc w:val="both"/>
      </w:pPr>
      <w:r w:rsidRPr="001039BA">
        <w:t xml:space="preserve">9. На основании проведенного мониторинга администрация </w:t>
      </w:r>
      <w:r w:rsidR="004A2299">
        <w:t>поселения</w:t>
      </w:r>
      <w:r w:rsidRPr="001039BA">
        <w:t xml:space="preserve"> готовит предложения по приоритетным направлениям использования свободного остатка бюджетных средств на начало текущего финансового года и вносит соответствующий проект решения о внесении изменений в бюджет </w:t>
      </w:r>
      <w:r w:rsidR="004A2299">
        <w:t>муниципального образования</w:t>
      </w:r>
      <w:r w:rsidRPr="001039BA">
        <w:t xml:space="preserve"> на текущий финансовый год и плановый период в установленном порядке.</w:t>
      </w:r>
    </w:p>
    <w:p w:rsidR="001039BA" w:rsidRPr="001039BA" w:rsidRDefault="001039BA" w:rsidP="001039BA">
      <w:pPr>
        <w:pStyle w:val="ConsPlusNormal"/>
        <w:jc w:val="both"/>
      </w:pPr>
    </w:p>
    <w:p w:rsidR="001039BA" w:rsidRPr="001039BA" w:rsidRDefault="001039BA" w:rsidP="001039BA">
      <w:pPr>
        <w:pStyle w:val="ConsPlusNormal"/>
        <w:jc w:val="both"/>
      </w:pPr>
    </w:p>
    <w:p w:rsidR="001039BA" w:rsidRPr="001039BA" w:rsidRDefault="001039BA" w:rsidP="001039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9BA" w:rsidRPr="001039BA" w:rsidRDefault="001039BA">
      <w:pPr>
        <w:rPr>
          <w:rFonts w:ascii="Times New Roman" w:hAnsi="Times New Roman" w:cs="Times New Roman"/>
          <w:sz w:val="28"/>
          <w:szCs w:val="28"/>
        </w:rPr>
      </w:pPr>
    </w:p>
    <w:sectPr w:rsidR="001039BA" w:rsidRPr="0010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A42DC"/>
    <w:multiLevelType w:val="hybridMultilevel"/>
    <w:tmpl w:val="A52A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D4"/>
    <w:rsid w:val="001039BA"/>
    <w:rsid w:val="001A3493"/>
    <w:rsid w:val="002530D4"/>
    <w:rsid w:val="003E6382"/>
    <w:rsid w:val="00447928"/>
    <w:rsid w:val="004A2299"/>
    <w:rsid w:val="00551695"/>
    <w:rsid w:val="00653173"/>
    <w:rsid w:val="007C4F43"/>
    <w:rsid w:val="00D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4CDD"/>
  <w15:chartTrackingRefBased/>
  <w15:docId w15:val="{86B8C4F0-B6CA-47ED-8A97-2B5CA82F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0D4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3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2530D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">
    <w:name w:val="Гиперссылка1"/>
    <w:basedOn w:val="a0"/>
    <w:rsid w:val="002530D4"/>
  </w:style>
  <w:style w:type="character" w:styleId="a4">
    <w:name w:val="Hyperlink"/>
    <w:basedOn w:val="a0"/>
    <w:uiPriority w:val="99"/>
    <w:semiHidden/>
    <w:unhideWhenUsed/>
    <w:rsid w:val="002530D4"/>
    <w:rPr>
      <w:color w:val="0563C1" w:themeColor="hyperlink"/>
      <w:u w:val="single"/>
    </w:rPr>
  </w:style>
  <w:style w:type="paragraph" w:customStyle="1" w:styleId="ConsPlusNormal">
    <w:name w:val="ConsPlusNormal"/>
    <w:rsid w:val="00253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77;&#1096;&#1077;&#1085;&#1080;&#1077;%20&#1044;&#1091;&#1084;&#1099;%20&#1075;&#1086;&#1088;&#1086;&#1076;&#1089;&#1082;&#1086;&#1075;&#1086;%20&#1086;&#1082;&#1088;&#1091;&#1075;&#1072;%20%20&#1043;&#1086;&#1088;&#1086;&#1076;%20&#1063;&#1080;&#1090;&#1072;%20%20&#1086;&#1090;%2016.02.2023%20N.rtf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2023-07-11T06:09:00Z</cp:lastPrinted>
  <dcterms:created xsi:type="dcterms:W3CDTF">2023-06-29T02:33:00Z</dcterms:created>
  <dcterms:modified xsi:type="dcterms:W3CDTF">2023-07-11T06:13:00Z</dcterms:modified>
</cp:coreProperties>
</file>