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55" w:rsidRPr="002619EB" w:rsidRDefault="001A5C26" w:rsidP="006015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A5C26">
        <w:rPr>
          <w:rFonts w:ascii="Times New Roman" w:hAnsi="Times New Roman" w:cs="Times New Roman"/>
          <w:b/>
          <w:bCs/>
          <w:sz w:val="32"/>
        </w:rPr>
        <w:t>Как подтвердить тяжелое материальное положение?</w:t>
      </w:r>
    </w:p>
    <w:p w:rsidR="00601555" w:rsidRPr="002619EB" w:rsidRDefault="00601555" w:rsidP="006015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A5C26" w:rsidRPr="001A5C26" w:rsidRDefault="0013264D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1A5C26" w:rsidRPr="001A5C26">
        <w:rPr>
          <w:rFonts w:ascii="Times New Roman" w:hAnsi="Times New Roman" w:cs="Times New Roman"/>
          <w:sz w:val="32"/>
        </w:rPr>
        <w:t>Тяжелое материальное положение в большинстве случаев предполагает низкий уровень имущественной обеспеченности гражданина (его семьи), при котором удовлетворение минимальных потребностей становится невозможным либо крайне затруднительным.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1A5C26">
        <w:rPr>
          <w:rFonts w:ascii="Times New Roman" w:hAnsi="Times New Roman" w:cs="Times New Roman"/>
          <w:sz w:val="32"/>
        </w:rPr>
        <w:t>Документальное подтверждение тяжелого материального положения зависит от целей, ради которых необходимо определить такое положение, а также конкретных обстоятельств.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1A5C26">
        <w:rPr>
          <w:rFonts w:ascii="Times New Roman" w:hAnsi="Times New Roman" w:cs="Times New Roman"/>
          <w:sz w:val="32"/>
        </w:rPr>
        <w:t>Какие могут быть цели для определения тяжелого материального положения?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1A5C26">
        <w:rPr>
          <w:rFonts w:ascii="Times New Roman" w:hAnsi="Times New Roman" w:cs="Times New Roman"/>
          <w:sz w:val="32"/>
        </w:rPr>
        <w:t>Подтвердить тяжелое материальное положение потребуется, например, в следующих случаях: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1A5C26">
        <w:rPr>
          <w:rFonts w:ascii="Times New Roman" w:hAnsi="Times New Roman" w:cs="Times New Roman"/>
          <w:sz w:val="32"/>
        </w:rPr>
        <w:t>- для смягчения ответственности за налоговые правонарушения (п. 2.1 п. 1 ст. 112 Налогового кодекса Российской Федерации);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1A5C26">
        <w:rPr>
          <w:rFonts w:ascii="Times New Roman" w:hAnsi="Times New Roman" w:cs="Times New Roman"/>
          <w:sz w:val="32"/>
        </w:rPr>
        <w:t xml:space="preserve">-для </w:t>
      </w:r>
      <w:proofErr w:type="spellStart"/>
      <w:r w:rsidRPr="001A5C26">
        <w:rPr>
          <w:rFonts w:ascii="Times New Roman" w:hAnsi="Times New Roman" w:cs="Times New Roman"/>
          <w:sz w:val="32"/>
        </w:rPr>
        <w:t>избежания</w:t>
      </w:r>
      <w:proofErr w:type="spellEnd"/>
      <w:r w:rsidRPr="001A5C26">
        <w:rPr>
          <w:rFonts w:ascii="Times New Roman" w:hAnsi="Times New Roman" w:cs="Times New Roman"/>
          <w:sz w:val="32"/>
        </w:rPr>
        <w:t xml:space="preserve"> принудительного выселения из социального жилья в случае не</w:t>
      </w:r>
      <w:r w:rsidRPr="001A5C26">
        <w:rPr>
          <w:rFonts w:ascii="Times New Roman" w:hAnsi="Times New Roman" w:cs="Times New Roman"/>
          <w:sz w:val="32"/>
        </w:rPr>
        <w:softHyphen/>
        <w:t>внесения платы за жилое помещение и коммунальные услуги свыше 6 месяцев (</w:t>
      </w:r>
      <w:proofErr w:type="gramStart"/>
      <w:r w:rsidRPr="001A5C26">
        <w:rPr>
          <w:rFonts w:ascii="Times New Roman" w:hAnsi="Times New Roman" w:cs="Times New Roman"/>
          <w:sz w:val="32"/>
        </w:rPr>
        <w:t>ч</w:t>
      </w:r>
      <w:proofErr w:type="gramEnd"/>
      <w:r w:rsidRPr="001A5C26">
        <w:rPr>
          <w:rFonts w:ascii="Times New Roman" w:hAnsi="Times New Roman" w:cs="Times New Roman"/>
          <w:sz w:val="32"/>
        </w:rPr>
        <w:t>.1 ст. 90 Жилищного кодекса Российской Федерации; п. 38 Постановления Пленума Верховного Суда Российской Федерации от 02.07.2009 № 14);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proofErr w:type="gramStart"/>
      <w:r w:rsidRPr="001A5C26">
        <w:rPr>
          <w:rFonts w:ascii="Times New Roman" w:hAnsi="Times New Roman" w:cs="Times New Roman"/>
          <w:sz w:val="32"/>
        </w:rPr>
        <w:t>- для ограничения судом дееспособности гражданина, если материальное положение его семьи стало тяжелым из-за его пристрастия к азартным играм, злоупотребления им спиртными напитками или наркотиками и если он не оказывает необходимой материальной помощи членам семьи, которых обязан содержать, либо члены его семьи вынуждены содержать его самого (п. 1 ст. 30 Гражданского ко</w:t>
      </w:r>
      <w:r w:rsidRPr="001A5C26">
        <w:rPr>
          <w:rFonts w:ascii="Times New Roman" w:hAnsi="Times New Roman" w:cs="Times New Roman"/>
          <w:sz w:val="32"/>
        </w:rPr>
        <w:softHyphen/>
        <w:t>декса Российской Федерации;</w:t>
      </w:r>
      <w:proofErr w:type="gramEnd"/>
      <w:r w:rsidRPr="001A5C26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1A5C26">
        <w:rPr>
          <w:rFonts w:ascii="Times New Roman" w:hAnsi="Times New Roman" w:cs="Times New Roman"/>
          <w:sz w:val="32"/>
        </w:rPr>
        <w:t>абз</w:t>
      </w:r>
      <w:proofErr w:type="spellEnd"/>
      <w:r w:rsidRPr="001A5C26">
        <w:rPr>
          <w:rFonts w:ascii="Times New Roman" w:hAnsi="Times New Roman" w:cs="Times New Roman"/>
          <w:sz w:val="32"/>
        </w:rPr>
        <w:t>. 4 п. 18 Постановления Пленума Верховного Суда Российской Федерации от 23.06.2015;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proofErr w:type="gramStart"/>
      <w:r w:rsidRPr="001A5C26">
        <w:rPr>
          <w:rFonts w:ascii="Times New Roman" w:hAnsi="Times New Roman" w:cs="Times New Roman"/>
          <w:sz w:val="32"/>
        </w:rPr>
        <w:t>- для определения размера подлежащих упла</w:t>
      </w:r>
      <w:r>
        <w:rPr>
          <w:rFonts w:ascii="Times New Roman" w:hAnsi="Times New Roman" w:cs="Times New Roman"/>
          <w:sz w:val="32"/>
        </w:rPr>
        <w:t>те алиментов, назначения админи</w:t>
      </w:r>
      <w:r w:rsidRPr="001A5C26">
        <w:rPr>
          <w:rFonts w:ascii="Times New Roman" w:hAnsi="Times New Roman" w:cs="Times New Roman"/>
          <w:sz w:val="32"/>
        </w:rPr>
        <w:t>стративного наказания, снижения размера взыскиваемого с работника ущерба, а также при исполнении решения суда (ст. 98 Семейного кодекса Российской Федерации; ч. 2 ст. 4.1, ч. 2 ст. 31.5 Кодекса Российской Федерации об административных правонарушениях; ст. 250 Трудового кодекса Российской Федерации; ст. 203 Гражданского процессуального кодекса Российской Федерации)</w:t>
      </w:r>
      <w:proofErr w:type="gramEnd"/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</w:r>
      <w:r w:rsidRPr="001A5C26">
        <w:rPr>
          <w:rFonts w:ascii="Times New Roman" w:hAnsi="Times New Roman" w:cs="Times New Roman"/>
          <w:sz w:val="32"/>
        </w:rPr>
        <w:t>- для получения материальной помощи от работодателя, в том числе бывшего.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1A5C26">
        <w:rPr>
          <w:rFonts w:ascii="Times New Roman" w:hAnsi="Times New Roman" w:cs="Times New Roman"/>
          <w:sz w:val="32"/>
        </w:rPr>
        <w:t>Оказание помощи работникам (в том числе бывшим), находящимся, в тяжелом, материальном положении, предусмотрено в некоторых ведомственных актах.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A5C26">
        <w:rPr>
          <w:rFonts w:ascii="Times New Roman" w:hAnsi="Times New Roman" w:cs="Times New Roman"/>
          <w:sz w:val="32"/>
        </w:rPr>
        <w:t>Документы, подтверждающие тяжелое материальное положение.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1A5C26">
        <w:rPr>
          <w:rFonts w:ascii="Times New Roman" w:hAnsi="Times New Roman" w:cs="Times New Roman"/>
          <w:sz w:val="32"/>
        </w:rPr>
        <w:t>Как правило, о тяжелом материальном положении свидетельствуют документы, подтверждающие наличие (отсутствие) у гражданина (его семьи) доходов и их размер, недостаточный для покрытия соответствующих расходов.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1A5C26">
        <w:rPr>
          <w:rFonts w:ascii="Times New Roman" w:hAnsi="Times New Roman" w:cs="Times New Roman"/>
          <w:sz w:val="32"/>
        </w:rPr>
        <w:t>К документам, подтверждающим уровень доходов, могут быть отнесены справка о доходах и суммах налога физического лица, справки о заработной плате с места работы, размере пенсии, сумме ежемесячной денежной выплаты, ежемесячной денежной компенсации, ежемесячного дополнительного материального обеспечения.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1A5C26">
        <w:rPr>
          <w:rFonts w:ascii="Times New Roman" w:hAnsi="Times New Roman" w:cs="Times New Roman"/>
          <w:sz w:val="32"/>
        </w:rPr>
        <w:t>При этом</w:t>
      </w:r>
      <w:proofErr w:type="gramStart"/>
      <w:r w:rsidRPr="001A5C26">
        <w:rPr>
          <w:rFonts w:ascii="Times New Roman" w:hAnsi="Times New Roman" w:cs="Times New Roman"/>
          <w:sz w:val="32"/>
        </w:rPr>
        <w:t>,</w:t>
      </w:r>
      <w:proofErr w:type="gramEnd"/>
      <w:r w:rsidRPr="001A5C26">
        <w:rPr>
          <w:rFonts w:ascii="Times New Roman" w:hAnsi="Times New Roman" w:cs="Times New Roman"/>
          <w:sz w:val="32"/>
        </w:rPr>
        <w:t xml:space="preserve"> справка о доходах не является бесспорным подтверждением тяжелого материального положения гражданина.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A5C26">
        <w:rPr>
          <w:rFonts w:ascii="Times New Roman" w:hAnsi="Times New Roman" w:cs="Times New Roman"/>
          <w:sz w:val="32"/>
        </w:rPr>
        <w:t>О тяжелом материальном положении в случае утраты или повреждения имущества в результате пожара, другого стихийного бедствия могут свидетельствовать соответствующие справки (</w:t>
      </w:r>
      <w:proofErr w:type="spellStart"/>
      <w:r w:rsidRPr="001A5C26">
        <w:rPr>
          <w:rFonts w:ascii="Times New Roman" w:hAnsi="Times New Roman" w:cs="Times New Roman"/>
          <w:sz w:val="32"/>
        </w:rPr>
        <w:t>абз</w:t>
      </w:r>
      <w:proofErr w:type="spellEnd"/>
      <w:r w:rsidRPr="001A5C26">
        <w:rPr>
          <w:rFonts w:ascii="Times New Roman" w:hAnsi="Times New Roman" w:cs="Times New Roman"/>
          <w:sz w:val="32"/>
        </w:rPr>
        <w:t xml:space="preserve">. 2 п. 15 Положения, утв. Приказом </w:t>
      </w:r>
      <w:proofErr w:type="spellStart"/>
      <w:r w:rsidRPr="001A5C26">
        <w:rPr>
          <w:rFonts w:ascii="Times New Roman" w:hAnsi="Times New Roman" w:cs="Times New Roman"/>
          <w:sz w:val="32"/>
        </w:rPr>
        <w:t>Росздравнадзора</w:t>
      </w:r>
      <w:proofErr w:type="spellEnd"/>
      <w:r w:rsidRPr="001A5C26">
        <w:rPr>
          <w:rFonts w:ascii="Times New Roman" w:hAnsi="Times New Roman" w:cs="Times New Roman"/>
          <w:sz w:val="32"/>
        </w:rPr>
        <w:t xml:space="preserve"> от 22.11.2017 № 9630).</w:t>
      </w:r>
    </w:p>
    <w:p w:rsidR="001A5C26" w:rsidRPr="001A5C26" w:rsidRDefault="001A5C26" w:rsidP="001A5C2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1A5C26">
        <w:rPr>
          <w:rFonts w:ascii="Times New Roman" w:hAnsi="Times New Roman" w:cs="Times New Roman"/>
          <w:sz w:val="32"/>
        </w:rPr>
        <w:t>Если к тяжелому материальному положению гражданина (его семьи) привели такие обстоятельства, как получение тяжелой травмы, заболевание (в том числе членов его семьи), наличие кредитных обяза</w:t>
      </w:r>
      <w:r>
        <w:rPr>
          <w:rFonts w:ascii="Times New Roman" w:hAnsi="Times New Roman" w:cs="Times New Roman"/>
          <w:sz w:val="32"/>
        </w:rPr>
        <w:t>тельств, отсутствие работы, под</w:t>
      </w:r>
      <w:r w:rsidRPr="001A5C26">
        <w:rPr>
          <w:rFonts w:ascii="Times New Roman" w:hAnsi="Times New Roman" w:cs="Times New Roman"/>
          <w:sz w:val="32"/>
        </w:rPr>
        <w:t>твердить их можно документами о тяжести заболеваний, сроке реабилитации, о постановке на учет в органе занятости, копиями кредитных договоров.</w:t>
      </w:r>
    </w:p>
    <w:p w:rsidR="00601555" w:rsidRDefault="00601555" w:rsidP="00C43F3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13264D" w:rsidRDefault="0013264D" w:rsidP="0060155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13264D" w:rsidRDefault="0013264D" w:rsidP="0060155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Разъяснения подготовил:</w:t>
      </w:r>
    </w:p>
    <w:p w:rsidR="0013264D" w:rsidRDefault="0013264D" w:rsidP="0060155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13264D" w:rsidRPr="002619EB" w:rsidRDefault="0013264D" w:rsidP="0060155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Помощник прокурора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Внуков П.И.</w:t>
      </w:r>
    </w:p>
    <w:sectPr w:rsidR="0013264D" w:rsidRPr="002619EB" w:rsidSect="0004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1555"/>
    <w:rsid w:val="0004445A"/>
    <w:rsid w:val="00061D26"/>
    <w:rsid w:val="000B20EA"/>
    <w:rsid w:val="0013264D"/>
    <w:rsid w:val="0019727C"/>
    <w:rsid w:val="001A5C26"/>
    <w:rsid w:val="002239AC"/>
    <w:rsid w:val="002619EB"/>
    <w:rsid w:val="00304C68"/>
    <w:rsid w:val="003719B2"/>
    <w:rsid w:val="0037713E"/>
    <w:rsid w:val="0041791E"/>
    <w:rsid w:val="004F5CE5"/>
    <w:rsid w:val="00601555"/>
    <w:rsid w:val="006912FB"/>
    <w:rsid w:val="00782DD4"/>
    <w:rsid w:val="00967DA9"/>
    <w:rsid w:val="00C43F38"/>
    <w:rsid w:val="00CA5FFF"/>
    <w:rsid w:val="00D856FF"/>
    <w:rsid w:val="00E65C68"/>
    <w:rsid w:val="00E8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55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20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pomprok-5</dc:creator>
  <cp:lastModifiedBy>pomprok-5</cp:lastModifiedBy>
  <cp:revision>3</cp:revision>
  <cp:lastPrinted>2023-10-05T05:54:00Z</cp:lastPrinted>
  <dcterms:created xsi:type="dcterms:W3CDTF">2024-02-15T15:04:00Z</dcterms:created>
  <dcterms:modified xsi:type="dcterms:W3CDTF">2024-02-15T15:06:00Z</dcterms:modified>
</cp:coreProperties>
</file>