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D9" w:rsidRDefault="006837D9" w:rsidP="006837D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837D9" w:rsidRDefault="006837D9" w:rsidP="006837D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6837D9" w:rsidRDefault="006837D9" w:rsidP="006837D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6837D9" w:rsidRDefault="006837D9" w:rsidP="006837D9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837D9" w:rsidRDefault="006837D9" w:rsidP="006837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6837D9" w:rsidRDefault="006837D9" w:rsidP="006837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6837D9" w:rsidRDefault="006837D9" w:rsidP="006837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6837D9" w:rsidRDefault="006837D9" w:rsidP="0068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7D9" w:rsidRDefault="006837D9" w:rsidP="0068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</w:t>
      </w:r>
      <w:r w:rsidR="00537B1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7D9" w:rsidRDefault="006837D9" w:rsidP="0068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6837D9" w:rsidRDefault="006837D9" w:rsidP="006837D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49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DC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ключевых показателей и их целевых значений,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индикативных показателей для муниципального контроля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автомобильном транспорте, городском наземном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электрическом транспорте и в дорожном хозяйстве в границах 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образования городского поселения «поселок Кичера»  </w:t>
      </w:r>
    </w:p>
    <w:p w:rsidR="006837D9" w:rsidRDefault="006837D9" w:rsidP="006837D9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7D9" w:rsidRDefault="006837D9" w:rsidP="0068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7D9" w:rsidRDefault="006837D9" w:rsidP="006837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6837D9" w:rsidRDefault="006837D9" w:rsidP="006837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 МО ГП «поселок Кичера» согласно приложению.</w:t>
      </w:r>
    </w:p>
    <w:p w:rsidR="006837D9" w:rsidRDefault="006837D9" w:rsidP="006837D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Решение подлежит официальному обнародованию и размещению на официальном сайте администрации муниципального образования городского поселения «поселок Кичера» в информационно-телекоммуникационной сети «Интернет».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5F49A8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F57DC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.2022г. № </w:t>
      </w:r>
      <w:r w:rsidR="00537B1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bookmarkStart w:id="0" w:name="_GoBack"/>
      <w:bookmarkEnd w:id="0"/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837D9" w:rsidRPr="00313BC1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</w:t>
      </w:r>
    </w:p>
    <w:p w:rsidR="006837D9" w:rsidRPr="00313BC1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7D9" w:rsidRPr="00313BC1" w:rsidRDefault="006837D9" w:rsidP="006837D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Ключевые показатели и их целевые значения:</w:t>
      </w:r>
    </w:p>
    <w:p w:rsidR="006837D9" w:rsidRPr="00313BC1" w:rsidRDefault="006837D9" w:rsidP="006837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При осуществлении муниципального земельного контроля устанавливаются следующие ключевые показатели и их целевые значения:</w:t>
      </w:r>
    </w:p>
    <w:p w:rsidR="006837D9" w:rsidRPr="00313BC1" w:rsidRDefault="006837D9" w:rsidP="006837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568"/>
        <w:gridCol w:w="3039"/>
      </w:tblGrid>
      <w:tr w:rsidR="006837D9" w:rsidRPr="00313BC1" w:rsidTr="006837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показ.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(%)</w:t>
            </w:r>
          </w:p>
        </w:tc>
      </w:tr>
      <w:tr w:rsidR="006837D9" w:rsidRPr="00313BC1" w:rsidTr="006837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hAnsi="Times New Roman" w:cs="Times New Roman"/>
                <w:sz w:val="20"/>
                <w:szCs w:val="20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37D9" w:rsidRPr="00313BC1" w:rsidRDefault="006837D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60</w:t>
            </w:r>
          </w:p>
        </w:tc>
      </w:tr>
      <w:tr w:rsidR="006837D9" w:rsidRPr="00313BC1" w:rsidTr="006837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6837D9" w:rsidRPr="00313BC1" w:rsidTr="006837D9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37D9" w:rsidRPr="00313BC1" w:rsidTr="006837D9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hAnsi="Times New Roman" w:cs="Times New Roman"/>
                <w:sz w:val="20"/>
                <w:szCs w:val="20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837D9" w:rsidRPr="00313BC1" w:rsidRDefault="006837D9" w:rsidP="006837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7D9" w:rsidRPr="00313BC1" w:rsidRDefault="006837D9" w:rsidP="006837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7D9" w:rsidRPr="00313BC1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Индикативные показатели для муниципального контроля на автомобильном транспорте, городском наземном электрическом транспорте и в дорожном хозяйстве</w:t>
      </w:r>
    </w:p>
    <w:p w:rsidR="006837D9" w:rsidRPr="00313BC1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7D9" w:rsidRPr="00313BC1" w:rsidRDefault="006837D9" w:rsidP="006837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 осуществлении муниципального контроля на автомобильном транспорте, городском наземном электрическом транспорте и в дорожном хозяйстве устанавливаются следующие индикативные показатели:</w:t>
      </w:r>
    </w:p>
    <w:p w:rsidR="00451490" w:rsidRPr="00313BC1" w:rsidRDefault="00451490" w:rsidP="00451490">
      <w:pPr>
        <w:rPr>
          <w:sz w:val="20"/>
          <w:szCs w:val="20"/>
        </w:rPr>
      </w:pPr>
    </w:p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КПВП/</w:t>
            </w:r>
            <w:r w:rsidRPr="00313BC1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КРПВП</w:t>
            </w: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 – количество проведенных внеплановых проверок (ед.);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КЖ - количество жалоб;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КПП– количество проведенных проверок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51490" w:rsidRPr="00313BC1" w:rsidRDefault="0045149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13BC1">
              <w:rPr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результаты которых признаны недействительными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КППН х 100 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КППН – количество проверок, признанных недействительными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– количество проведенных проверок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51490" w:rsidRPr="00313BC1" w:rsidRDefault="0045149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13BC1">
              <w:rPr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BC1">
              <w:rPr>
                <w:rFonts w:ascii="Times New Roman" w:hAnsi="Times New Roman" w:cs="Times New Roman"/>
                <w:sz w:val="20"/>
                <w:szCs w:val="20"/>
              </w:rPr>
              <w:t>КМНУО – количество материалов, направленных в уполномоченные органы;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hAnsi="Times New Roman" w:cs="Times New Roman"/>
                <w:sz w:val="20"/>
                <w:szCs w:val="20"/>
              </w:rPr>
              <w:t>КВН – количество выявленных нарушений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заявлений</w:t>
            </w:r>
            <w:proofErr w:type="gramStart"/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451490" w:rsidRPr="00313BC1" w:rsidRDefault="00451490" w:rsidP="006837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451490" w:rsidRPr="00313BC1" w:rsidRDefault="00451490" w:rsidP="006837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6837D9" w:rsidRDefault="006837D9" w:rsidP="006837D9"/>
    <w:p w:rsidR="006837D9" w:rsidRDefault="006837D9" w:rsidP="006837D9"/>
    <w:p w:rsidR="005B78D7" w:rsidRDefault="005B78D7"/>
    <w:sectPr w:rsidR="005B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D9"/>
    <w:rsid w:val="00313BC1"/>
    <w:rsid w:val="00345424"/>
    <w:rsid w:val="00451490"/>
    <w:rsid w:val="00537B1C"/>
    <w:rsid w:val="005B78D7"/>
    <w:rsid w:val="005F49A8"/>
    <w:rsid w:val="006837D9"/>
    <w:rsid w:val="00F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F6E5"/>
  <w15:chartTrackingRefBased/>
  <w15:docId w15:val="{CDC30E98-C5F8-4A2F-9F9A-4D06209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7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7D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DEA5-82F5-4B60-8685-D0EA4800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2022-02-04T03:53:00Z</dcterms:created>
  <dcterms:modified xsi:type="dcterms:W3CDTF">2022-05-06T04:01:00Z</dcterms:modified>
</cp:coreProperties>
</file>