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46" w:rsidRDefault="00BB4E46" w:rsidP="00BB4E4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B4E46" w:rsidRDefault="00BB4E46" w:rsidP="00BB4E4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B4E46" w:rsidRDefault="00BB4E46" w:rsidP="00BB4E4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B4E46" w:rsidRDefault="00BB4E46" w:rsidP="00BB4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B4E46" w:rsidRDefault="00BB4E46" w:rsidP="00BB4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СЕССИЯ</w:t>
      </w:r>
    </w:p>
    <w:p w:rsidR="00BB4E46" w:rsidRDefault="00BB4E46" w:rsidP="00BB4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B4E46" w:rsidRDefault="00BB4E46" w:rsidP="00BB4E46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BB4E46" w:rsidRDefault="00BB4E46" w:rsidP="00BB4E46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0E4C66">
        <w:rPr>
          <w:sz w:val="24"/>
        </w:rPr>
        <w:t>62</w:t>
      </w:r>
    </w:p>
    <w:p w:rsidR="00BB4E46" w:rsidRDefault="00BB4E46" w:rsidP="00BB4E4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B4E46" w:rsidRDefault="00BB4E46" w:rsidP="00BB4E46">
      <w:r>
        <w:t xml:space="preserve">от 21 ноября 2019 г.                                                                                                  п. Кичера  </w:t>
      </w:r>
    </w:p>
    <w:p w:rsidR="00BB4E46" w:rsidRDefault="00BB4E46" w:rsidP="00BB4E46"/>
    <w:p w:rsidR="00BB4E46" w:rsidRDefault="00BB4E46" w:rsidP="00BB4E46">
      <w:pPr>
        <w:pStyle w:val="a3"/>
        <w:spacing w:before="0" w:beforeAutospacing="0" w:after="0" w:afterAutospacing="0"/>
      </w:pPr>
    </w:p>
    <w:p w:rsidR="00BB4E46" w:rsidRDefault="00BB4E46" w:rsidP="00BB4E46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Об использовании муниципального имущества</w:t>
      </w:r>
    </w:p>
    <w:p w:rsidR="00BB4E46" w:rsidRDefault="00BB4E46" w:rsidP="00BB4E46">
      <w:pPr>
        <w:pStyle w:val="a3"/>
        <w:spacing w:before="0" w:beforeAutospacing="0" w:after="0" w:afterAutospacing="0"/>
        <w:rPr>
          <w:b/>
          <w:bCs/>
          <w:i/>
        </w:rPr>
      </w:pPr>
    </w:p>
    <w:p w:rsidR="00BB4E46" w:rsidRDefault="00BB4E46" w:rsidP="00BB4E46">
      <w:pPr>
        <w:pStyle w:val="a3"/>
        <w:spacing w:before="0" w:beforeAutospacing="0" w:after="0" w:afterAutospacing="0"/>
        <w:rPr>
          <w:b/>
          <w:bCs/>
          <w:i/>
        </w:rPr>
      </w:pPr>
    </w:p>
    <w:p w:rsidR="00BB4E46" w:rsidRPr="007F4015" w:rsidRDefault="00BB4E46" w:rsidP="00BB4E46">
      <w:pPr>
        <w:jc w:val="both"/>
        <w:rPr>
          <w:b/>
        </w:rPr>
      </w:pPr>
      <w:r w:rsidRPr="007F4015"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 w:rsidRPr="007F4015">
        <w:rPr>
          <w:lang w:val="en-US"/>
        </w:rPr>
        <w:t>IV</w:t>
      </w:r>
      <w:r w:rsidRPr="007F4015">
        <w:t xml:space="preserve"> созыва </w:t>
      </w:r>
      <w:r w:rsidRPr="007F4015">
        <w:rPr>
          <w:b/>
        </w:rPr>
        <w:t>решил:</w:t>
      </w:r>
    </w:p>
    <w:p w:rsidR="00BB4E46" w:rsidRPr="007F4015" w:rsidRDefault="00BB4E46" w:rsidP="00BB4E46">
      <w:pPr>
        <w:jc w:val="both"/>
        <w:rPr>
          <w:b/>
        </w:rPr>
      </w:pPr>
    </w:p>
    <w:p w:rsidR="00BB4E46" w:rsidRPr="007F4015" w:rsidRDefault="00BB4E46" w:rsidP="007F4015">
      <w:pPr>
        <w:numPr>
          <w:ilvl w:val="0"/>
          <w:numId w:val="2"/>
        </w:numPr>
        <w:shd w:val="clear" w:color="auto" w:fill="FFFFFF"/>
        <w:spacing w:line="225" w:lineRule="atLeast"/>
        <w:jc w:val="both"/>
        <w:rPr>
          <w:color w:val="000000"/>
        </w:rPr>
      </w:pPr>
      <w:r w:rsidRPr="007F4015">
        <w:t xml:space="preserve"> Информацию главы-руководителя администрации МО ГП «поселок Кичера» Н.Д. Голиковой принять к сведению.</w:t>
      </w:r>
    </w:p>
    <w:p w:rsidR="008529AC" w:rsidRPr="007F4015" w:rsidRDefault="00BB4E46" w:rsidP="007F4015">
      <w:pPr>
        <w:numPr>
          <w:ilvl w:val="0"/>
          <w:numId w:val="2"/>
        </w:numPr>
        <w:shd w:val="clear" w:color="auto" w:fill="FFFFFF"/>
        <w:spacing w:line="225" w:lineRule="atLeast"/>
        <w:jc w:val="both"/>
        <w:rPr>
          <w:color w:val="000000"/>
        </w:rPr>
      </w:pPr>
      <w:r w:rsidRPr="007F4015">
        <w:t>Администрации МО ГП «поселок Кичера»</w:t>
      </w:r>
      <w:r w:rsidR="008529AC" w:rsidRPr="007F4015">
        <w:t>:</w:t>
      </w:r>
    </w:p>
    <w:p w:rsidR="00BB4E46" w:rsidRPr="007F4015" w:rsidRDefault="008529AC" w:rsidP="007F4015">
      <w:pPr>
        <w:shd w:val="clear" w:color="auto" w:fill="FFFFFF"/>
        <w:spacing w:line="225" w:lineRule="atLeast"/>
        <w:ind w:left="720"/>
        <w:jc w:val="both"/>
        <w:rPr>
          <w:color w:val="000000"/>
        </w:rPr>
      </w:pPr>
      <w:r w:rsidRPr="007F4015">
        <w:t>а)</w:t>
      </w:r>
      <w:r w:rsidR="00BB4E46" w:rsidRPr="007F4015">
        <w:t xml:space="preserve">  продолжить работу по </w:t>
      </w:r>
      <w:r w:rsidR="00BB4E46" w:rsidRPr="007F4015">
        <w:rPr>
          <w:color w:val="000000"/>
        </w:rPr>
        <w:t xml:space="preserve"> формированию зон и земельных участков, предназначенных для организации отдыха, туризма, физкультурно-оздоровительной деятельности населения</w:t>
      </w:r>
      <w:r w:rsidRPr="007F4015">
        <w:rPr>
          <w:color w:val="000000"/>
        </w:rPr>
        <w:t>;</w:t>
      </w:r>
    </w:p>
    <w:p w:rsidR="00BB4E46" w:rsidRPr="007F4015" w:rsidRDefault="008529AC" w:rsidP="007F4015">
      <w:pPr>
        <w:shd w:val="clear" w:color="auto" w:fill="FFFFFF"/>
        <w:spacing w:line="225" w:lineRule="atLeast"/>
        <w:ind w:left="720"/>
        <w:jc w:val="both"/>
        <w:rPr>
          <w:color w:val="000000"/>
        </w:rPr>
      </w:pPr>
      <w:r w:rsidRPr="007F4015">
        <w:rPr>
          <w:color w:val="000000"/>
        </w:rPr>
        <w:t>б)  использовать имущество, переданное</w:t>
      </w:r>
      <w:r w:rsidR="00BB4E46" w:rsidRPr="007F4015">
        <w:rPr>
          <w:color w:val="000000"/>
        </w:rPr>
        <w:t xml:space="preserve"> в оперативное управление, безвозмездное пользование и</w:t>
      </w:r>
      <w:r w:rsidRPr="007F4015">
        <w:rPr>
          <w:color w:val="000000"/>
        </w:rPr>
        <w:t xml:space="preserve"> аренду по целевому назначению;</w:t>
      </w:r>
    </w:p>
    <w:p w:rsidR="00BB4E46" w:rsidRPr="007F4015" w:rsidRDefault="008529AC" w:rsidP="007F4015">
      <w:pPr>
        <w:shd w:val="clear" w:color="auto" w:fill="FFFFFF"/>
        <w:spacing w:line="225" w:lineRule="atLeast"/>
        <w:ind w:left="720"/>
        <w:jc w:val="both"/>
        <w:rPr>
          <w:color w:val="000000"/>
        </w:rPr>
      </w:pPr>
      <w:r w:rsidRPr="007F4015">
        <w:rPr>
          <w:color w:val="000000"/>
        </w:rPr>
        <w:t xml:space="preserve">в)  </w:t>
      </w:r>
      <w:r w:rsidR="00BB4E46" w:rsidRPr="007F4015">
        <w:rPr>
          <w:color w:val="000000"/>
        </w:rPr>
        <w:t xml:space="preserve">своевременно принимать меры по недопущению задолженности в бюджет поселения </w:t>
      </w:r>
      <w:r w:rsidRPr="007F4015">
        <w:rPr>
          <w:color w:val="000000"/>
        </w:rPr>
        <w:t>платы за использование муниципального имущества</w:t>
      </w:r>
      <w:r w:rsidR="007F4015" w:rsidRPr="007F4015">
        <w:rPr>
          <w:color w:val="000000"/>
        </w:rPr>
        <w:t>.</w:t>
      </w:r>
    </w:p>
    <w:p w:rsidR="00BB4E46" w:rsidRPr="007F4015" w:rsidRDefault="008529AC" w:rsidP="007F40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015">
        <w:rPr>
          <w:rFonts w:ascii="Times New Roman" w:hAnsi="Times New Roman" w:cs="Times New Roman"/>
          <w:sz w:val="24"/>
          <w:szCs w:val="24"/>
        </w:rPr>
        <w:t xml:space="preserve">Контрольно – счетному органу МО ГП «поселок Кичера» </w:t>
      </w:r>
      <w:r w:rsidRPr="007F401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proofErr w:type="gramStart"/>
      <w:r w:rsidRPr="007F401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7F4015" w:rsidRPr="007F401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7F4015" w:rsidRPr="007F4015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поступлением</w:t>
      </w:r>
      <w:r w:rsidRPr="007F4015">
        <w:rPr>
          <w:rFonts w:ascii="Times New Roman" w:hAnsi="Times New Roman" w:cs="Times New Roman"/>
          <w:color w:val="000000"/>
          <w:sz w:val="24"/>
          <w:szCs w:val="24"/>
        </w:rPr>
        <w:t xml:space="preserve"> доходов от использования </w:t>
      </w:r>
      <w:r w:rsidR="007F4015" w:rsidRPr="007F401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7F4015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7F4015" w:rsidRPr="007F40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E46" w:rsidRPr="007F4015" w:rsidRDefault="00BB4E46" w:rsidP="00BB4E46">
      <w:pPr>
        <w:pStyle w:val="a3"/>
        <w:spacing w:before="0" w:beforeAutospacing="0" w:after="0" w:afterAutospacing="0"/>
        <w:rPr>
          <w:b/>
          <w:bCs/>
          <w:i/>
        </w:rPr>
      </w:pPr>
    </w:p>
    <w:p w:rsidR="00BB4E46" w:rsidRPr="007F4015" w:rsidRDefault="007F4015" w:rsidP="00BB4E46">
      <w:pPr>
        <w:pStyle w:val="a3"/>
        <w:spacing w:before="0" w:beforeAutospacing="0" w:after="0" w:afterAutospacing="0"/>
        <w:rPr>
          <w:b/>
        </w:rPr>
      </w:pPr>
      <w:r w:rsidRPr="007F4015">
        <w:rPr>
          <w:b/>
          <w:i/>
        </w:rPr>
        <w:t xml:space="preserve">                  </w:t>
      </w:r>
      <w:r w:rsidRPr="007F4015">
        <w:rPr>
          <w:b/>
        </w:rPr>
        <w:t>Председатель Совета депутатов</w:t>
      </w:r>
    </w:p>
    <w:p w:rsidR="007F4015" w:rsidRPr="007F4015" w:rsidRDefault="007F4015" w:rsidP="00BB4E46">
      <w:pPr>
        <w:pStyle w:val="a3"/>
        <w:spacing w:before="0" w:beforeAutospacing="0" w:after="0" w:afterAutospacing="0"/>
        <w:rPr>
          <w:b/>
        </w:rPr>
      </w:pPr>
      <w:r w:rsidRPr="007F4015">
        <w:rPr>
          <w:b/>
        </w:rPr>
        <w:t xml:space="preserve">                  МО ГП «поселок Кичера»                                                       Р.А. Привалова</w:t>
      </w:r>
    </w:p>
    <w:p w:rsidR="009B758A" w:rsidRDefault="009B758A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>
      <w:pPr>
        <w:rPr>
          <w:b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Информация  об спользовании муниципальной собственности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Учет и распоряжение муниципальной собственностью муниципального образования городского поселения «поселок Кичера», включая земельные участки, осуществляется администрацией поселения.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Одна из основных задач управления в сфере имущественных отношений – формирование и эффективное использование муниципальной собственности в целях пополнения бюджета поселения.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На 01.11.2019г. балансовая стоимость муниципального имущества составила 71020843,17 (семьдесят один миллион двадцать тысяч восемьсот сорок три) </w:t>
      </w:r>
      <w:proofErr w:type="spellStart"/>
      <w:r>
        <w:rPr>
          <w:color w:val="000000"/>
        </w:rPr>
        <w:t>рубл</w:t>
      </w:r>
      <w:proofErr w:type="spellEnd"/>
      <w:r>
        <w:rPr>
          <w:color w:val="000000"/>
        </w:rPr>
        <w:t>. Балансовая стоимость имущества администрации  970277,49 (Девятьсот семьдесят тысяч двести семьдесят семь) руб. 49 коп.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На 01.11.2019г. в реестре муниципальной собственности МО ГП «поселок Кичера»  числится: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- недвижимого имущества – 175 объектов;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движимого имущества – 56 объектов;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одно автономное учреждение.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1.Приватизация муниципального имущества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1.1. Приватизация муниципального имущества носит плановый характер, и осуществляется в соответствии с Прогнозным планом (программой) приватизации, которая утверждается советом депутатов. В поселении нет такого плана 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 нет имущества, которое мы могли бы продать, поэтому  приватизация муниципального имущества не осуществляется. 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1.2. Продажа земельных участков.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Продажа земельных участков не осуществляется, 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 землей до 2015 года распоряжалась АМО «Северо-Байкальский район», после этого периода  Кичера входит в ЦЭЗ Байкала и земельные участки  предоставляются в аренду.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2.Аренда муниципального имущества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Порядок сдачи в аренду муниципального имущества в муниципальном образовании Кичера осуществляется в соответствии с решением Совета депутатов МО ГП «»поселок Кичера» от 19.06.2018 г.  «</w:t>
      </w:r>
      <w:r>
        <w:rPr>
          <w:bCs/>
          <w:bdr w:val="none" w:sz="0" w:space="0" w:color="auto" w:frame="1"/>
        </w:rPr>
        <w:t>Об утверждении Положения «О порядке сдачи  в аренду имущества, находящегося в муниципальной собственности МО ГП «поселок Кичера»</w:t>
      </w:r>
      <w:r>
        <w:rPr>
          <w:color w:val="000000"/>
        </w:rPr>
        <w:t xml:space="preserve">»  № 188.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>В  2019 год  по результатам аукциона заключено 4 договора аренды муниципального имущества коммунального назначени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 xml:space="preserve">водовозка, мусоровоз, АНМ, бульдозер) с  ООО «Свал» на сумму 19600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в год.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А</w:t>
      </w:r>
      <w:r>
        <w:rPr>
          <w:rStyle w:val="a5"/>
          <w:color w:val="000000"/>
        </w:rPr>
        <w:t>ренда земельных участков: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01.11.2019 г.  заключено 57 договоров аренды земельных участков общей площадью </w:t>
      </w:r>
      <w:smartTag w:uri="urn:schemas-microsoft-com:office:smarttags" w:element="metricconverter">
        <w:smartTagPr>
          <w:attr w:name="ProductID" w:val="28,5 га"/>
        </w:smartTagPr>
        <w:r>
          <w:rPr>
            <w:color w:val="000000"/>
          </w:rPr>
          <w:t>28,5 га</w:t>
        </w:r>
      </w:smartTag>
      <w:r>
        <w:rPr>
          <w:color w:val="000000"/>
        </w:rPr>
        <w:t>, сумма начисленной арендной платы по договорам составляет 349,2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 Внесено арендной платы – 152,0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 В бюджет поселения зачислено 76,0 тыс. руб.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50% арендной платы поступает в район, 50% в поселение.)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Заключено  договоров аренды земельных участков: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лпх</w:t>
      </w:r>
      <w:proofErr w:type="spellEnd"/>
      <w:r>
        <w:rPr>
          <w:color w:val="000000"/>
        </w:rPr>
        <w:t xml:space="preserve"> - 24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под гараж - 17 ; </w:t>
      </w:r>
      <w:proofErr w:type="spellStart"/>
      <w:r>
        <w:rPr>
          <w:color w:val="000000"/>
        </w:rPr>
        <w:t>ижс</w:t>
      </w:r>
      <w:proofErr w:type="spellEnd"/>
      <w:r>
        <w:rPr>
          <w:color w:val="000000"/>
        </w:rPr>
        <w:t xml:space="preserve"> – 4; иное - 12. (магазин, сенокосы, </w:t>
      </w:r>
      <w:proofErr w:type="spellStart"/>
      <w:r>
        <w:rPr>
          <w:color w:val="000000"/>
        </w:rPr>
        <w:t>недропользование</w:t>
      </w:r>
      <w:proofErr w:type="spellEnd"/>
      <w:r>
        <w:rPr>
          <w:color w:val="000000"/>
        </w:rPr>
        <w:t>, огород)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Задолженность составляет -   196,2т. руб.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недоимке ведется претензионная работа.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lastRenderedPageBreak/>
        <w:t>В целом, от аренды муниципального имущества (имущество и земельные участки) в бюджет поступило денежных средств: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•2018г. -445,4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•2019г. -240,6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4. Другие доходы от использования муниципального имущества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Заключено 5 договоров  аренды муниципального имущества аварийного жилищного фонда на сумму 111,0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>
        <w:rPr>
          <w:color w:val="000000"/>
        </w:rPr>
        <w:t xml:space="preserve"> руб. Поступило в бюджет 58,0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счета выставлены, ждем 91тыс. руб. 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Доходы от переданного в оперативное управление автономному учреждению ( ДК Романтик,  )за 2019 год составили – 177,4 тыс. руб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парикмахерская, баня, </w:t>
      </w:r>
      <w:proofErr w:type="spellStart"/>
      <w:r>
        <w:rPr>
          <w:color w:val="000000"/>
        </w:rPr>
        <w:t>хостел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х-центр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дискозал</w:t>
      </w:r>
      <w:proofErr w:type="spellEnd"/>
      <w:r>
        <w:rPr>
          <w:color w:val="000000"/>
        </w:rPr>
        <w:t>).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Информация о приемке в муниципальную собственность жилищного фонда и объектов коммунально-бытового назначения, приватизация жилищного фонда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 2019 году принято в муниципальную собственность</w:t>
      </w:r>
    </w:p>
    <w:p w:rsidR="002F1120" w:rsidRDefault="002F1120" w:rsidP="002F1120">
      <w:pPr>
        <w:shd w:val="clear" w:color="auto" w:fill="FFFFFF"/>
        <w:rPr>
          <w:color w:val="000000"/>
        </w:rPr>
      </w:pPr>
      <w:r>
        <w:rPr>
          <w:color w:val="000000"/>
        </w:rPr>
        <w:t>1. Жилищный фонд – 63,6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: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  <w:rPr>
          <w:color w:val="000000"/>
        </w:rPr>
      </w:pPr>
      <w:r>
        <w:t>квартира по ул. Таллинская, д. 10, кв. 8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  <w:rPr>
          <w:color w:val="000000"/>
        </w:rPr>
      </w:pPr>
      <w:r>
        <w:t xml:space="preserve">квартир по договорам </w:t>
      </w:r>
      <w:proofErr w:type="spellStart"/>
      <w:proofErr w:type="gramStart"/>
      <w:r>
        <w:t>соц</w:t>
      </w:r>
      <w:proofErr w:type="spellEnd"/>
      <w:proofErr w:type="gramEnd"/>
      <w:r>
        <w:t xml:space="preserve"> найма-13</w:t>
      </w:r>
    </w:p>
    <w:p w:rsidR="002F1120" w:rsidRDefault="002F1120" w:rsidP="002F1120">
      <w:pPr>
        <w:tabs>
          <w:tab w:val="left" w:pos="7088"/>
          <w:tab w:val="right" w:pos="9498"/>
        </w:tabs>
        <w:rPr>
          <w:color w:val="000000"/>
        </w:rPr>
      </w:pPr>
      <w:r>
        <w:rPr>
          <w:color w:val="000000"/>
        </w:rPr>
        <w:t>2.Иное имущество: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</w:pPr>
      <w:r>
        <w:t>автобусная остановка по ул. Мелиораторов, 7Б;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</w:pPr>
      <w:r>
        <w:t>беседка в парке отдыха по ул. Мелиораторов, 7Б;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</w:pPr>
      <w:r>
        <w:t>танцевальная площадка на ул. Мелиораторов, 7Б;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</w:pPr>
      <w:r>
        <w:t>уличные тренажеры в количестве – 8 шт.</w:t>
      </w:r>
      <w:proofErr w:type="gramStart"/>
      <w:r>
        <w:t>;(</w:t>
      </w:r>
      <w:proofErr w:type="gramEnd"/>
      <w:r>
        <w:t>ТОСЫ)</w:t>
      </w:r>
    </w:p>
    <w:p w:rsidR="002F1120" w:rsidRDefault="002F1120" w:rsidP="002F1120">
      <w:pPr>
        <w:numPr>
          <w:ilvl w:val="1"/>
          <w:numId w:val="3"/>
        </w:numPr>
        <w:tabs>
          <w:tab w:val="left" w:pos="7088"/>
          <w:tab w:val="right" w:pos="9498"/>
        </w:tabs>
      </w:pPr>
      <w:r>
        <w:t>уличный спортивный комплекс – 2 шт</w:t>
      </w:r>
      <w:proofErr w:type="gramStart"/>
      <w:r>
        <w:t>.(</w:t>
      </w:r>
      <w:proofErr w:type="gramEnd"/>
      <w:r>
        <w:t xml:space="preserve">на </w:t>
      </w:r>
      <w:proofErr w:type="spellStart"/>
      <w:r>
        <w:t>террит</w:t>
      </w:r>
      <w:proofErr w:type="spellEnd"/>
      <w:r>
        <w:t xml:space="preserve"> школы)</w:t>
      </w:r>
    </w:p>
    <w:p w:rsidR="002F1120" w:rsidRDefault="002F1120" w:rsidP="002F1120">
      <w:pPr>
        <w:tabs>
          <w:tab w:val="left" w:pos="7088"/>
          <w:tab w:val="right" w:pos="9498"/>
        </w:tabs>
        <w:rPr>
          <w:color w:val="000000"/>
        </w:rPr>
      </w:pPr>
      <w:r>
        <w:t>3. Приватизация жилищного фонда за 2009-2019год -140 квартир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Основные направления деятельности в сфере эффективного использования муниципального имущества, в целях увеличения доходов поселения: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F1120" w:rsidRDefault="002F1120" w:rsidP="002F1120">
      <w:pPr>
        <w:numPr>
          <w:ilvl w:val="0"/>
          <w:numId w:val="4"/>
        </w:numPr>
        <w:shd w:val="clear" w:color="auto" w:fill="FFFFFF"/>
        <w:spacing w:line="225" w:lineRule="atLeast"/>
        <w:rPr>
          <w:color w:val="000000"/>
        </w:rPr>
      </w:pPr>
      <w:r>
        <w:rPr>
          <w:color w:val="000000"/>
        </w:rPr>
        <w:t>Формирование зон и земельных участков, предназначенных для организации отдыха, туризма, физкультурно-оздоровительной деятельности в целях пополнения бюджета поселения;</w:t>
      </w:r>
    </w:p>
    <w:p w:rsidR="002F1120" w:rsidRDefault="002F1120" w:rsidP="002F1120">
      <w:pPr>
        <w:numPr>
          <w:ilvl w:val="0"/>
          <w:numId w:val="4"/>
        </w:numPr>
        <w:shd w:val="clear" w:color="auto" w:fill="FFFFFF"/>
        <w:spacing w:line="225" w:lineRule="atLeast"/>
        <w:rPr>
          <w:color w:val="000000"/>
        </w:rPr>
      </w:pPr>
      <w:r>
        <w:rPr>
          <w:color w:val="000000"/>
        </w:rPr>
        <w:t>Обеспечить использование имущества, переданного в оперативное управление, безвозмездное пользование, аренду по целевому назначению.</w:t>
      </w:r>
    </w:p>
    <w:p w:rsidR="002F1120" w:rsidRDefault="002F1120" w:rsidP="002F1120">
      <w:pPr>
        <w:numPr>
          <w:ilvl w:val="0"/>
          <w:numId w:val="4"/>
        </w:numPr>
        <w:shd w:val="clear" w:color="auto" w:fill="FFFFFF"/>
        <w:spacing w:line="225" w:lineRule="atLeast"/>
        <w:rPr>
          <w:color w:val="000000"/>
        </w:rPr>
      </w:pPr>
      <w:r>
        <w:rPr>
          <w:color w:val="000000"/>
        </w:rPr>
        <w:t>Обеспечить контроль поступления доходов от использования имущества,</w:t>
      </w:r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своевременно принимать меры по недопущению задолженности в бюджет поселения </w:t>
      </w:r>
      <w:proofErr w:type="gramStart"/>
      <w:r>
        <w:rPr>
          <w:color w:val="000000"/>
        </w:rPr>
        <w:t>от</w:t>
      </w:r>
      <w:proofErr w:type="gramEnd"/>
    </w:p>
    <w:p w:rsidR="002F1120" w:rsidRDefault="002F1120" w:rsidP="002F11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использования имущества.</w:t>
      </w:r>
    </w:p>
    <w:p w:rsidR="002F1120" w:rsidRDefault="002F1120" w:rsidP="002F1120"/>
    <w:p w:rsidR="002F1120" w:rsidRDefault="002F1120">
      <w:pPr>
        <w:rPr>
          <w:b/>
        </w:rPr>
      </w:pPr>
    </w:p>
    <w:p w:rsidR="002F1120" w:rsidRPr="007F4015" w:rsidRDefault="002F1120">
      <w:pPr>
        <w:rPr>
          <w:b/>
        </w:rPr>
      </w:pPr>
    </w:p>
    <w:sectPr w:rsidR="002F1120" w:rsidRPr="007F4015" w:rsidSect="009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86D"/>
    <w:multiLevelType w:val="multilevel"/>
    <w:tmpl w:val="0A4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343B"/>
    <w:multiLevelType w:val="hybridMultilevel"/>
    <w:tmpl w:val="05AAB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A9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46"/>
    <w:rsid w:val="000E4C66"/>
    <w:rsid w:val="0027565A"/>
    <w:rsid w:val="002F1120"/>
    <w:rsid w:val="00542BB1"/>
    <w:rsid w:val="007F4015"/>
    <w:rsid w:val="008529AC"/>
    <w:rsid w:val="009B758A"/>
    <w:rsid w:val="00B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E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4E4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E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4E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BB4E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B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qFormat/>
    <w:rsid w:val="002F1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2019-11-21T05:44:00Z</dcterms:created>
  <dcterms:modified xsi:type="dcterms:W3CDTF">2019-11-26T08:45:00Z</dcterms:modified>
</cp:coreProperties>
</file>