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19" w:rsidRDefault="00F37519" w:rsidP="00F37519">
      <w:pPr>
        <w:pStyle w:val="1"/>
        <w:spacing w:before="0"/>
        <w:jc w:val="center"/>
        <w:rPr>
          <w:sz w:val="26"/>
          <w:szCs w:val="26"/>
        </w:rPr>
      </w:pPr>
      <w:r w:rsidRPr="00355875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5" o:title=""/>
          </v:shape>
          <o:OLEObject Type="Embed" ProgID="Msxml2.SAXXMLReader.5.0" ShapeID="_x0000_i1025" DrawAspect="Content" ObjectID="_1568450635" r:id="rId6"/>
        </w:object>
      </w:r>
    </w:p>
    <w:p w:rsidR="00F37519" w:rsidRDefault="00F37519" w:rsidP="00F37519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Совет депутатов</w:t>
      </w:r>
    </w:p>
    <w:p w:rsidR="00F37519" w:rsidRDefault="00F37519" w:rsidP="00F37519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F37519" w:rsidRDefault="00F37519" w:rsidP="00F37519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поселения «поселок Кичера»</w:t>
      </w:r>
    </w:p>
    <w:p w:rsidR="00F37519" w:rsidRDefault="00F37519" w:rsidP="00F37519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Северо-Байкальского  района</w:t>
      </w:r>
    </w:p>
    <w:p w:rsidR="00F37519" w:rsidRDefault="00F37519" w:rsidP="00F37519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Республики Бурятия</w:t>
      </w:r>
    </w:p>
    <w:p w:rsidR="00F37519" w:rsidRDefault="00F37519" w:rsidP="00F37519">
      <w:pPr>
        <w:pStyle w:val="1"/>
        <w:spacing w:before="0"/>
        <w:jc w:val="center"/>
        <w:rPr>
          <w:sz w:val="24"/>
          <w:szCs w:val="24"/>
        </w:rPr>
      </w:pPr>
      <w:r>
        <w:rPr>
          <w:sz w:val="24"/>
          <w:szCs w:val="24"/>
        </w:rPr>
        <w:t>II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созыва 24 сессия</w:t>
      </w:r>
    </w:p>
    <w:p w:rsidR="00F37519" w:rsidRDefault="00F37519" w:rsidP="00F37519">
      <w:r>
        <w:t>_____________________________________________________________________________________</w:t>
      </w:r>
    </w:p>
    <w:p w:rsidR="00F37519" w:rsidRDefault="00F37519" w:rsidP="00F37519">
      <w:r>
        <w:t xml:space="preserve">28.09.2017г.                                                                                       </w:t>
      </w:r>
      <w:r w:rsidR="00B52B93">
        <w:t xml:space="preserve">                        </w:t>
      </w:r>
      <w:r>
        <w:t xml:space="preserve">                                                      </w:t>
      </w:r>
    </w:p>
    <w:p w:rsidR="00F37519" w:rsidRDefault="00F37519" w:rsidP="00F37519">
      <w:pPr>
        <w:jc w:val="center"/>
        <w:rPr>
          <w:b/>
        </w:rPr>
      </w:pPr>
      <w:r>
        <w:rPr>
          <w:b/>
        </w:rPr>
        <w:t xml:space="preserve">РЕШЕНИЕ  № </w:t>
      </w:r>
      <w:r w:rsidR="00B52B93">
        <w:rPr>
          <w:b/>
        </w:rPr>
        <w:t>155</w:t>
      </w:r>
    </w:p>
    <w:p w:rsidR="00F37519" w:rsidRDefault="00F37519" w:rsidP="00F37519"/>
    <w:p w:rsidR="00F37519" w:rsidRPr="00945239" w:rsidRDefault="00945239" w:rsidP="00945239">
      <w:pPr>
        <w:spacing w:after="0"/>
        <w:rPr>
          <w:b/>
          <w:i/>
        </w:rPr>
      </w:pPr>
      <w:r w:rsidRPr="00945239">
        <w:rPr>
          <w:b/>
          <w:i/>
        </w:rPr>
        <w:t>О максимальном размере дохода гражданина и</w:t>
      </w:r>
    </w:p>
    <w:p w:rsidR="00945239" w:rsidRDefault="00945239" w:rsidP="00945239">
      <w:pPr>
        <w:spacing w:after="0"/>
        <w:rPr>
          <w:b/>
          <w:i/>
        </w:rPr>
      </w:pPr>
      <w:r>
        <w:rPr>
          <w:b/>
          <w:i/>
        </w:rPr>
        <w:t>п</w:t>
      </w:r>
      <w:r w:rsidRPr="00945239">
        <w:rPr>
          <w:b/>
          <w:i/>
        </w:rPr>
        <w:t>остоянно проживающих совместно с ним членов</w:t>
      </w:r>
    </w:p>
    <w:p w:rsidR="00945239" w:rsidRDefault="00945239" w:rsidP="00945239">
      <w:pPr>
        <w:spacing w:after="0"/>
        <w:rPr>
          <w:b/>
          <w:i/>
        </w:rPr>
      </w:pPr>
      <w:r>
        <w:rPr>
          <w:b/>
          <w:i/>
        </w:rPr>
        <w:t>е</w:t>
      </w:r>
      <w:r w:rsidRPr="00945239">
        <w:rPr>
          <w:b/>
          <w:i/>
        </w:rPr>
        <w:t>го семьи и стоимости подлежащего налогообложению их</w:t>
      </w:r>
    </w:p>
    <w:p w:rsidR="00945239" w:rsidRDefault="00945239" w:rsidP="00945239">
      <w:pPr>
        <w:spacing w:after="0"/>
        <w:rPr>
          <w:b/>
          <w:i/>
        </w:rPr>
      </w:pPr>
      <w:r w:rsidRPr="00945239">
        <w:rPr>
          <w:b/>
          <w:i/>
        </w:rPr>
        <w:t xml:space="preserve"> имущества </w:t>
      </w:r>
      <w:r>
        <w:rPr>
          <w:b/>
          <w:i/>
        </w:rPr>
        <w:t>д</w:t>
      </w:r>
      <w:r w:rsidRPr="00945239">
        <w:rPr>
          <w:b/>
          <w:i/>
        </w:rPr>
        <w:t xml:space="preserve">ля  признания их </w:t>
      </w:r>
      <w:proofErr w:type="gramStart"/>
      <w:r w:rsidRPr="00945239">
        <w:rPr>
          <w:b/>
          <w:i/>
        </w:rPr>
        <w:t>нуждающимися</w:t>
      </w:r>
      <w:proofErr w:type="gramEnd"/>
      <w:r w:rsidRPr="00945239">
        <w:rPr>
          <w:b/>
          <w:i/>
        </w:rPr>
        <w:t xml:space="preserve"> в предоставлении</w:t>
      </w:r>
    </w:p>
    <w:p w:rsidR="00945239" w:rsidRDefault="00945239" w:rsidP="00945239">
      <w:pPr>
        <w:spacing w:after="0"/>
        <w:rPr>
          <w:b/>
          <w:i/>
        </w:rPr>
      </w:pPr>
      <w:r w:rsidRPr="00945239">
        <w:rPr>
          <w:b/>
          <w:i/>
        </w:rPr>
        <w:t>жилых помещений</w:t>
      </w:r>
      <w:r>
        <w:rPr>
          <w:b/>
          <w:i/>
        </w:rPr>
        <w:t xml:space="preserve"> п</w:t>
      </w:r>
      <w:r w:rsidRPr="00945239">
        <w:rPr>
          <w:b/>
          <w:i/>
        </w:rPr>
        <w:t>о договорам найма жилых помещений</w:t>
      </w:r>
    </w:p>
    <w:p w:rsidR="00945239" w:rsidRDefault="00945239" w:rsidP="00945239">
      <w:pPr>
        <w:spacing w:after="0"/>
        <w:rPr>
          <w:b/>
          <w:i/>
        </w:rPr>
      </w:pPr>
      <w:r w:rsidRPr="00945239">
        <w:rPr>
          <w:b/>
          <w:i/>
        </w:rPr>
        <w:t xml:space="preserve"> жилищного  фонда</w:t>
      </w:r>
      <w:r>
        <w:rPr>
          <w:b/>
          <w:i/>
        </w:rPr>
        <w:t xml:space="preserve"> с</w:t>
      </w:r>
      <w:r w:rsidRPr="00945239">
        <w:rPr>
          <w:b/>
          <w:i/>
        </w:rPr>
        <w:t>оциального использования</w:t>
      </w:r>
    </w:p>
    <w:p w:rsidR="00B27D08" w:rsidRPr="00945239" w:rsidRDefault="00B27D08" w:rsidP="00945239">
      <w:pPr>
        <w:spacing w:after="0"/>
        <w:rPr>
          <w:b/>
          <w:i/>
        </w:rPr>
      </w:pPr>
    </w:p>
    <w:p w:rsidR="00F37519" w:rsidRDefault="00B27D08" w:rsidP="00945239">
      <w:pPr>
        <w:shd w:val="clear" w:color="auto" w:fill="FFFFFF"/>
        <w:spacing w:after="0" w:line="360" w:lineRule="atLeast"/>
        <w:ind w:firstLine="195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    В соответствии с п.п. 2.1, 2.2, 3.1 статьи</w:t>
      </w:r>
      <w:r w:rsidR="00F3751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14 Жилищног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 кодекса Российской Федерации,</w:t>
      </w:r>
      <w:r w:rsidR="001F263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Уставом муниципального образования городского поселения «поселок Кичера», </w:t>
      </w:r>
      <w:r w:rsidR="00F37519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Совет депутатов муниципального образования городского поселения «поселок Кичера» решил:</w:t>
      </w:r>
    </w:p>
    <w:p w:rsidR="00F37519" w:rsidRPr="00005EFB" w:rsidRDefault="00F37519" w:rsidP="00005EFB">
      <w:pPr>
        <w:pStyle w:val="a5"/>
        <w:numPr>
          <w:ilvl w:val="0"/>
          <w:numId w:val="2"/>
        </w:numPr>
        <w:spacing w:after="0"/>
        <w:jc w:val="both"/>
        <w:rPr>
          <w:b/>
          <w:i/>
        </w:rPr>
      </w:pPr>
      <w:proofErr w:type="gramStart"/>
      <w:r w:rsidRPr="00005EF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Установить </w:t>
      </w:r>
      <w:r w:rsidR="001F2633">
        <w:rPr>
          <w:sz w:val="28"/>
          <w:szCs w:val="28"/>
        </w:rPr>
        <w:t>максимальный  размер</w:t>
      </w:r>
      <w:r w:rsidR="00B27D08" w:rsidRPr="00005EFB">
        <w:rPr>
          <w:sz w:val="28"/>
          <w:szCs w:val="28"/>
        </w:rPr>
        <w:t xml:space="preserve"> дохода гражданина и постоянно проживающих совместно с ним членов его семьи </w:t>
      </w:r>
      <w:r w:rsidR="00005EFB" w:rsidRPr="00005EFB">
        <w:rPr>
          <w:sz w:val="28"/>
          <w:szCs w:val="28"/>
        </w:rPr>
        <w:t>в размере 3- кратной</w:t>
      </w:r>
      <w:r w:rsidR="00005EFB" w:rsidRPr="00005EF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величины прожиточного минимума в среднем на душу населения, установленном в Республике Бурятия на момент подачи заявления (для семей, имеющих в своем составе разные социаль</w:t>
      </w:r>
      <w:r w:rsidR="00005EF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но-демографические группы) или 3</w:t>
      </w:r>
      <w:r w:rsidR="00005EFB" w:rsidRPr="00005EF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-кратной величины прожиточного минимума соответствующей социально-демографической группы (для семей, члены которой относятся к одной социально-демографической группе</w:t>
      </w:r>
      <w:proofErr w:type="gramEnd"/>
      <w:r w:rsidR="00005EFB" w:rsidRPr="00005EF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)</w:t>
      </w:r>
      <w:r w:rsidR="00005EF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B27D08" w:rsidRPr="00005EFB">
        <w:rPr>
          <w:sz w:val="28"/>
          <w:szCs w:val="28"/>
        </w:rPr>
        <w:t xml:space="preserve">для  признания их </w:t>
      </w:r>
      <w:proofErr w:type="gramStart"/>
      <w:r w:rsidR="00B27D08" w:rsidRPr="00005EFB">
        <w:rPr>
          <w:sz w:val="28"/>
          <w:szCs w:val="28"/>
        </w:rPr>
        <w:t>нуждающимися</w:t>
      </w:r>
      <w:proofErr w:type="gramEnd"/>
      <w:r w:rsidR="00B27D08" w:rsidRPr="00005EFB">
        <w:rPr>
          <w:sz w:val="28"/>
          <w:szCs w:val="28"/>
        </w:rPr>
        <w:t xml:space="preserve"> в предоставлении</w:t>
      </w:r>
      <w:r w:rsidR="00005EFB" w:rsidRPr="00005EFB">
        <w:rPr>
          <w:sz w:val="28"/>
          <w:szCs w:val="28"/>
        </w:rPr>
        <w:t xml:space="preserve"> </w:t>
      </w:r>
      <w:r w:rsidR="00B27D08" w:rsidRPr="00005EFB">
        <w:rPr>
          <w:sz w:val="28"/>
          <w:szCs w:val="28"/>
        </w:rPr>
        <w:t>жилых помещений по договорам найма жилых помещений жилищного  фонда социального использования</w:t>
      </w:r>
      <w:r w:rsidR="00005EFB">
        <w:rPr>
          <w:sz w:val="28"/>
          <w:szCs w:val="28"/>
        </w:rPr>
        <w:t>.</w:t>
      </w:r>
      <w:r w:rsidRPr="00005EFB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</w:p>
    <w:p w:rsidR="00F37519" w:rsidRDefault="00F37519" w:rsidP="00005EFB">
      <w:pPr>
        <w:pStyle w:val="a5"/>
        <w:numPr>
          <w:ilvl w:val="0"/>
          <w:numId w:val="2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Установить пороговое значение размера стоимости имущества, находящегося в собственности членов семьи (одиноко проживающего гражданина) и подлежащего налогообложению на момент подачи заявления не выше  30% от расчетного показателя рыночной стоимости </w:t>
      </w:r>
      <w:r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предоставляемых жилых помещений муниципального жилищного фонда по договорам социального найма.</w:t>
      </w:r>
    </w:p>
    <w:p w:rsidR="00F37519" w:rsidRDefault="00F37519" w:rsidP="00F37519">
      <w:pPr>
        <w:pStyle w:val="a5"/>
        <w:shd w:val="clear" w:color="auto" w:fill="FFFFFF"/>
        <w:spacing w:after="0" w:line="360" w:lineRule="atLeast"/>
        <w:ind w:left="73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37519" w:rsidRDefault="00F37519" w:rsidP="00005EFB">
      <w:pPr>
        <w:pStyle w:val="a5"/>
        <w:numPr>
          <w:ilvl w:val="0"/>
          <w:numId w:val="2"/>
        </w:num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 (обнародования).</w:t>
      </w:r>
    </w:p>
    <w:p w:rsidR="00F37519" w:rsidRDefault="00F37519" w:rsidP="00F3751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37519" w:rsidRDefault="00F37519" w:rsidP="00F3751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37519" w:rsidRDefault="00F37519" w:rsidP="00F3751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F37519" w:rsidRDefault="00F37519" w:rsidP="00F3751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 «поселок Кичера»:                       Н.Д. Голикова</w:t>
      </w:r>
    </w:p>
    <w:p w:rsidR="00F37519" w:rsidRDefault="00F37519" w:rsidP="00F3751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37519" w:rsidRDefault="00F37519" w:rsidP="00F3751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37519" w:rsidRDefault="00F37519" w:rsidP="00F3751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депутатов:                                     Р.А. Привалова</w:t>
      </w:r>
    </w:p>
    <w:p w:rsidR="00F37519" w:rsidRDefault="00F37519" w:rsidP="00F37519">
      <w:pPr>
        <w:pStyle w:val="a5"/>
        <w:shd w:val="clear" w:color="auto" w:fill="FFFFFF"/>
        <w:spacing w:after="0" w:line="360" w:lineRule="atLeast"/>
        <w:ind w:left="73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37519" w:rsidRDefault="00F37519" w:rsidP="00F37519">
      <w:pPr>
        <w:pStyle w:val="a5"/>
        <w:shd w:val="clear" w:color="auto" w:fill="FFFFFF"/>
        <w:spacing w:after="0" w:line="360" w:lineRule="atLeast"/>
        <w:ind w:left="73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F37519" w:rsidRDefault="00F37519" w:rsidP="00F37519">
      <w:pPr>
        <w:pStyle w:val="a5"/>
        <w:shd w:val="clear" w:color="auto" w:fill="FFFFFF"/>
        <w:spacing w:after="0" w:line="360" w:lineRule="atLeast"/>
        <w:ind w:left="735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A97784" w:rsidRDefault="00B52B93"/>
    <w:sectPr w:rsidR="00A97784" w:rsidSect="003D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90679"/>
    <w:multiLevelType w:val="hybridMultilevel"/>
    <w:tmpl w:val="7A8A83B0"/>
    <w:lvl w:ilvl="0" w:tplc="AA2CCE50">
      <w:start w:val="1"/>
      <w:numFmt w:val="decimal"/>
      <w:lvlText w:val="%1."/>
      <w:lvlJc w:val="left"/>
      <w:pPr>
        <w:ind w:left="735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564AC6"/>
    <w:multiLevelType w:val="hybridMultilevel"/>
    <w:tmpl w:val="741004B8"/>
    <w:lvl w:ilvl="0" w:tplc="A322EB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666666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519"/>
    <w:rsid w:val="00005EFB"/>
    <w:rsid w:val="001F2633"/>
    <w:rsid w:val="00355875"/>
    <w:rsid w:val="003A5B9C"/>
    <w:rsid w:val="003D0DBD"/>
    <w:rsid w:val="006A7975"/>
    <w:rsid w:val="00945239"/>
    <w:rsid w:val="0096390F"/>
    <w:rsid w:val="009A14E9"/>
    <w:rsid w:val="00A516AF"/>
    <w:rsid w:val="00B27D08"/>
    <w:rsid w:val="00B52B93"/>
    <w:rsid w:val="00DC1BEE"/>
    <w:rsid w:val="00F37519"/>
    <w:rsid w:val="00F86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19"/>
  </w:style>
  <w:style w:type="paragraph" w:styleId="1">
    <w:name w:val="heading 1"/>
    <w:basedOn w:val="a"/>
    <w:next w:val="a"/>
    <w:link w:val="10"/>
    <w:uiPriority w:val="9"/>
    <w:qFormat/>
    <w:rsid w:val="00F3751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75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ody Text Indent"/>
    <w:basedOn w:val="a"/>
    <w:link w:val="a4"/>
    <w:semiHidden/>
    <w:unhideWhenUsed/>
    <w:rsid w:val="00F37519"/>
    <w:pPr>
      <w:shd w:val="clear" w:color="auto" w:fill="FFFFFF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F37519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F375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9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2286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5</cp:revision>
  <dcterms:created xsi:type="dcterms:W3CDTF">2017-09-28T06:12:00Z</dcterms:created>
  <dcterms:modified xsi:type="dcterms:W3CDTF">2017-10-02T03:57:00Z</dcterms:modified>
</cp:coreProperties>
</file>