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13" w:rsidRDefault="00AF2313" w:rsidP="00AF2313">
      <w:pPr>
        <w:pStyle w:val="a3"/>
        <w:spacing w:before="0" w:after="0"/>
        <w:rPr>
          <w:sz w:val="20"/>
          <w:szCs w:val="20"/>
        </w:rPr>
      </w:pPr>
    </w:p>
    <w:p w:rsidR="00AF2313" w:rsidRDefault="00AF2313" w:rsidP="00AF2313">
      <w:pPr>
        <w:pStyle w:val="a3"/>
        <w:spacing w:before="0" w:after="0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F2313" w:rsidRDefault="00AF2313" w:rsidP="00AF2313">
      <w:pPr>
        <w:pStyle w:val="a3"/>
        <w:spacing w:before="0" w:after="0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 Приложение к Решению  Совета депутатов муниципального образования                                                         городского поселения « поселок Кичера» от 28.12. 2012 г. № 217</w:t>
      </w:r>
    </w:p>
    <w:p w:rsidR="00AF2313" w:rsidRDefault="00AF2313" w:rsidP="00AF2313">
      <w:pPr>
        <w:pStyle w:val="a3"/>
        <w:spacing w:before="0" w:after="0"/>
        <w:ind w:left="4860"/>
        <w:rPr>
          <w:sz w:val="20"/>
          <w:szCs w:val="20"/>
        </w:rPr>
      </w:pPr>
    </w:p>
    <w:p w:rsidR="00AF2313" w:rsidRDefault="00AF2313" w:rsidP="00AF2313">
      <w:pPr>
        <w:jc w:val="center"/>
        <w:rPr>
          <w:b/>
        </w:rPr>
      </w:pPr>
      <w:r>
        <w:rPr>
          <w:b/>
        </w:rPr>
        <w:t xml:space="preserve">Муниципальная целевая программа </w:t>
      </w:r>
    </w:p>
    <w:p w:rsidR="00AF2313" w:rsidRDefault="00AF2313" w:rsidP="00AF2313">
      <w:pPr>
        <w:jc w:val="center"/>
        <w:rPr>
          <w:b/>
        </w:rPr>
      </w:pPr>
      <w:r>
        <w:rPr>
          <w:b/>
        </w:rPr>
        <w:t>«Благоустройство и содержание территории муниципального образования городского поселения  « поселок Кичера» на 2013 - 2017 годы»</w:t>
      </w:r>
    </w:p>
    <w:p w:rsidR="00AF2313" w:rsidRDefault="00AF2313" w:rsidP="00AF2313">
      <w:pPr>
        <w:jc w:val="center"/>
        <w:rPr>
          <w:b/>
        </w:rPr>
      </w:pPr>
    </w:p>
    <w:p w:rsidR="00AF2313" w:rsidRDefault="00AF2313" w:rsidP="00AF2313">
      <w:pPr>
        <w:pStyle w:val="a3"/>
        <w:spacing w:before="0" w:after="0"/>
        <w:rPr>
          <w:b/>
        </w:rPr>
      </w:pPr>
      <w:r>
        <w:t xml:space="preserve">                                                         </w:t>
      </w:r>
      <w:r>
        <w:rPr>
          <w:b/>
        </w:rPr>
        <w:t>Паспорт</w:t>
      </w:r>
    </w:p>
    <w:p w:rsidR="00AF2313" w:rsidRDefault="00AF2313" w:rsidP="00AF2313">
      <w:pPr>
        <w:pStyle w:val="a3"/>
        <w:spacing w:before="0" w:after="0"/>
        <w:rPr>
          <w:sz w:val="28"/>
          <w:szCs w:val="28"/>
        </w:rPr>
      </w:pPr>
    </w:p>
    <w:tbl>
      <w:tblPr>
        <w:tblW w:w="9810" w:type="dxa"/>
        <w:tblInd w:w="-40" w:type="dxa"/>
        <w:tblLayout w:type="fixed"/>
        <w:tblLook w:val="04A0"/>
      </w:tblPr>
      <w:tblGrid>
        <w:gridCol w:w="2274"/>
        <w:gridCol w:w="7536"/>
      </w:tblGrid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Наименование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 xml:space="preserve">Муниципальная целевая программа «Благоустройство и содержание территории муниципального образования городского поселения </w:t>
            </w:r>
          </w:p>
          <w:p w:rsidR="00AF2313" w:rsidRDefault="00AF2313">
            <w:pPr>
              <w:autoSpaceDE w:val="0"/>
              <w:snapToGrid w:val="0"/>
              <w:jc w:val="both"/>
            </w:pPr>
            <w:r>
              <w:t>« поселок Кичера</w:t>
            </w:r>
            <w:proofErr w:type="gramStart"/>
            <w:r>
              <w:t>»н</w:t>
            </w:r>
            <w:proofErr w:type="gramEnd"/>
            <w:r>
              <w:t>а 2013 - 2017 годы» (далее  - Программа)</w:t>
            </w:r>
          </w:p>
        </w:tc>
      </w:tr>
      <w:tr w:rsidR="00AF2313" w:rsidTr="00AF2313">
        <w:trPr>
          <w:trHeight w:val="57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autoSpaceDE w:val="0"/>
              <w:snapToGrid w:val="0"/>
            </w:pPr>
            <w:r>
              <w:t>Федеральный закон от 6.10.2003  № 131-ФЗ  «Об общих принципах организации местного самоуправления в Российской Федерации», Решение Совета депутатов городского поселения от 24.05.2012 г.</w:t>
            </w:r>
          </w:p>
          <w:p w:rsidR="00AF2313" w:rsidRDefault="00AF2313">
            <w:pPr>
              <w:autoSpaceDE w:val="0"/>
              <w:snapToGrid w:val="0"/>
            </w:pPr>
            <w:r>
              <w:t xml:space="preserve"> № 176 «Правила благоустройства, содержания территории муниципального образования городского поселения « поселок Кичера», Решение Совета депутатов от 14.12.2012 г. № 212 « Об утверждении Правил землепользования и застройки  МО ГП « поселок Кичера».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Основной разработчик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муниципального образования городского поселения </w:t>
            </w:r>
          </w:p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 поселок Кичера»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Цели 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jc w:val="both"/>
              <w:rPr>
                <w:color w:val="201F1B"/>
              </w:rPr>
            </w:pPr>
            <w:r>
              <w:rPr>
                <w:color w:val="201F1B"/>
              </w:rPr>
              <w:t xml:space="preserve">- комплексное решение проблемы благоустройства  поселения; </w:t>
            </w:r>
          </w:p>
          <w:p w:rsidR="00AF2313" w:rsidRDefault="00AF2313">
            <w:pPr>
              <w:jc w:val="both"/>
              <w:rPr>
                <w:color w:val="201F1B"/>
              </w:rPr>
            </w:pPr>
            <w:r>
              <w:rPr>
                <w:color w:val="201F1B"/>
              </w:rPr>
              <w:t xml:space="preserve">- повышение уровня комфортности пребывания на территории поселения; </w:t>
            </w:r>
          </w:p>
          <w:p w:rsidR="00AF2313" w:rsidRDefault="00AF2313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  <w:t>- 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 поселения;</w:t>
            </w:r>
          </w:p>
          <w:p w:rsidR="00AF2313" w:rsidRDefault="00AF231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 территории     поселения;</w:t>
            </w:r>
          </w:p>
          <w:p w:rsidR="00AF2313" w:rsidRDefault="00AF2313">
            <w:pPr>
              <w:tabs>
                <w:tab w:val="left" w:pos="4095"/>
              </w:tabs>
              <w:jc w:val="both"/>
            </w:pPr>
            <w:r>
              <w:t>-восстановление и сохранение зеленых зон.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Задачи 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tabs>
                <w:tab w:val="left" w:pos="4095"/>
              </w:tabs>
              <w:jc w:val="both"/>
            </w:pPr>
            <w:r>
              <w:rPr>
                <w:color w:val="201F1B"/>
              </w:rPr>
              <w:t xml:space="preserve">- </w:t>
            </w:r>
            <w:r>
              <w:t>реализация п. 19 ч. 1 ст. 14  Федерального закона от 06.10.2003 года №131-ФЗ «Об общих принципах организации местного самоуправления в Российской Федерации»;</w:t>
            </w:r>
          </w:p>
          <w:p w:rsidR="00AF2313" w:rsidRDefault="00AF2313">
            <w:pPr>
              <w:tabs>
                <w:tab w:val="left" w:pos="4095"/>
              </w:tabs>
              <w:jc w:val="both"/>
            </w:pPr>
            <w:r>
              <w:t>-выполнение основных направлений развития благоустройства и озеленения территории  поселения;</w:t>
            </w:r>
          </w:p>
          <w:p w:rsidR="00AF2313" w:rsidRDefault="00AF2313">
            <w:pPr>
              <w:tabs>
                <w:tab w:val="left" w:pos="4095"/>
              </w:tabs>
              <w:jc w:val="both"/>
            </w:pPr>
            <w:r>
              <w:t xml:space="preserve"> -создание условий для максимального обеспечения удовлетворения социально-культурных потребностей населения;</w:t>
            </w:r>
          </w:p>
          <w:p w:rsidR="00AF2313" w:rsidRDefault="00AF2313">
            <w:pPr>
              <w:tabs>
                <w:tab w:val="left" w:pos="4095"/>
              </w:tabs>
              <w:jc w:val="both"/>
              <w:rPr>
                <w:color w:val="201F1B"/>
              </w:rPr>
            </w:pPr>
            <w:r>
              <w:t xml:space="preserve">- </w:t>
            </w:r>
            <w:r>
              <w:rPr>
                <w:color w:val="201F1B"/>
              </w:rPr>
              <w:t>проведение комплексной оценки территории поселения на предмет определения уровня соответствия  современным требованиям по безопасности, эргономике и технического состояния объектов с учетом перспектив развития территории;</w:t>
            </w:r>
          </w:p>
          <w:p w:rsidR="00AF2313" w:rsidRDefault="00AF2313">
            <w:pPr>
              <w:jc w:val="both"/>
              <w:rPr>
                <w:color w:val="201F1B"/>
              </w:rPr>
            </w:pPr>
            <w:r>
              <w:rPr>
                <w:color w:val="201F1B"/>
              </w:rPr>
              <w:t>- разработка плана мероприятий  по благоустройству территории  поселения;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  <w:t xml:space="preserve">- осуществление работ по строительству, реконструкции и капитальному ремонту объектов благоустройства, расположенных на </w:t>
            </w:r>
            <w:r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  <w:lastRenderedPageBreak/>
              <w:t>территории поселения;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порядка; 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использованием, охраной и благоустройством территории;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благоустройству своих территорий.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- 2013 - 2017 годы</w:t>
            </w:r>
          </w:p>
          <w:p w:rsidR="00AF2313" w:rsidRDefault="00AF231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Перечень         основных           мероприятий        </w:t>
            </w:r>
          </w:p>
          <w:p w:rsidR="00AF2313" w:rsidRDefault="00AF2313">
            <w:pPr>
              <w:autoSpaceDE w:val="0"/>
              <w:jc w:val="both"/>
            </w:pPr>
            <w:r>
              <w:t xml:space="preserve">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благоустройство территории;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реконструкция и ремонт ограждений, обустройство площадок отдыха;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анализ современного состояния объектов озеленения и благоустройства. 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autoSpaceDE w:val="0"/>
              <w:snapToGrid w:val="0"/>
              <w:jc w:val="both"/>
            </w:pPr>
            <w:r>
              <w:t>Исполнители основных           мероприятий  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администрация  муниципального образования  городского поселения </w:t>
            </w:r>
          </w:p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 поселок Кичера»;</w:t>
            </w:r>
          </w:p>
          <w:p w:rsidR="00AF2313" w:rsidRDefault="00AF231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руководители предприятий и организаций (по согласованию);</w:t>
            </w:r>
          </w:p>
          <w:p w:rsidR="00AF2313" w:rsidRDefault="00AF231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председатели ТОС (по согласованию).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snapToGrid w:val="0"/>
            </w:pPr>
            <w:r>
              <w:t>Объемы финансирования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 объем  финансирования  на  реализацию  Программы составляет           согласно приложению  2 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исполнением 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Общее руководство Программой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ее реализации   осуществляет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Администррация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посёлка.  Администрация поселения  ежегодно  проводит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Программы представляет собой систему  ежегодного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мониторинга действий исполнителей мероприятий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F2313" w:rsidRDefault="00AF2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администрация  городского  поселения представляет Совету депутатов муниципального образования  отчет о ходе реализации мероприятий  Программы.  </w:t>
            </w:r>
          </w:p>
        </w:tc>
      </w:tr>
      <w:tr w:rsidR="00AF2313" w:rsidTr="00AF231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313" w:rsidRDefault="00AF2313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конечные       результаты       реализации      программы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13" w:rsidRDefault="00AF2313">
            <w:pPr>
              <w:jc w:val="both"/>
              <w:rPr>
                <w:color w:val="201F1B"/>
              </w:rPr>
            </w:pPr>
            <w:r>
              <w:rPr>
                <w:color w:val="201F1B"/>
              </w:rPr>
              <w:t xml:space="preserve"> - повышение уровня эстетичности поселения;</w:t>
            </w:r>
          </w:p>
          <w:p w:rsidR="00AF2313" w:rsidRDefault="00AF2313">
            <w:pPr>
              <w:jc w:val="both"/>
              <w:rPr>
                <w:color w:val="201F1B"/>
              </w:rPr>
            </w:pPr>
            <w:r>
              <w:rPr>
                <w:color w:val="201F1B"/>
              </w:rPr>
              <w:t>-обеспечение уровня  безопасности, комфортности и чистоты проживания на территории  поселения.</w:t>
            </w:r>
          </w:p>
          <w:p w:rsidR="00AF2313" w:rsidRDefault="00AF2313">
            <w:pPr>
              <w:autoSpaceDE w:val="0"/>
              <w:jc w:val="both"/>
            </w:pPr>
            <w:r>
              <w:br/>
              <w:t xml:space="preserve"> </w:t>
            </w:r>
          </w:p>
        </w:tc>
      </w:tr>
    </w:tbl>
    <w:p w:rsidR="00AF2313" w:rsidRDefault="00AF2313" w:rsidP="00AF2313">
      <w:pPr>
        <w:autoSpaceDE w:val="0"/>
        <w:ind w:firstLine="540"/>
        <w:jc w:val="both"/>
      </w:pPr>
    </w:p>
    <w:p w:rsidR="00AF2313" w:rsidRDefault="00AF2313" w:rsidP="00AF2313">
      <w:pPr>
        <w:autoSpaceDE w:val="0"/>
        <w:jc w:val="center"/>
      </w:pPr>
    </w:p>
    <w:p w:rsidR="00AF2313" w:rsidRDefault="00AF2313" w:rsidP="00AF2313">
      <w:pPr>
        <w:autoSpaceDE w:val="0"/>
        <w:jc w:val="center"/>
        <w:rPr>
          <w:b/>
        </w:rPr>
      </w:pPr>
      <w:r>
        <w:t xml:space="preserve">1. </w:t>
      </w:r>
      <w:r>
        <w:rPr>
          <w:b/>
        </w:rPr>
        <w:t>Содержание проблемы и обоснование необходимости</w:t>
      </w:r>
    </w:p>
    <w:p w:rsidR="00AF2313" w:rsidRDefault="00AF2313" w:rsidP="00AF2313">
      <w:pPr>
        <w:autoSpaceDE w:val="0"/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AF2313" w:rsidRDefault="00AF2313" w:rsidP="00AF2313">
      <w:pPr>
        <w:autoSpaceDE w:val="0"/>
        <w:rPr>
          <w:b/>
        </w:rPr>
      </w:pPr>
    </w:p>
    <w:p w:rsidR="00AF2313" w:rsidRDefault="00AF2313" w:rsidP="00AF2313">
      <w:pPr>
        <w:autoSpaceDE w:val="0"/>
        <w:ind w:firstLine="708"/>
        <w:jc w:val="both"/>
      </w:pPr>
      <w:r>
        <w:t>Благоустройство территории    – важнейшая составная часть потенциала поселения и одна из приоритетных задач органов местного самоуправления. Повышение уровня благоустройства территории стимулирует позитивные тенденции в социально   -  экономическом    развитии      муниципального       образования  и</w:t>
      </w:r>
      <w:proofErr w:type="gramStart"/>
      <w:r>
        <w:t xml:space="preserve"> ,</w:t>
      </w:r>
      <w:proofErr w:type="gramEnd"/>
      <w:r>
        <w:t xml:space="preserve">как следствие, повышение качества среды проживания на территории  поселения.   Имеющиеся объекты благоустройства, расположенные на территории 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 Проблема благоустройства  является одной из насущных, требующая каждодневного внимания и эффективного решения.  На территории   поселения   длительное время не производилось благоустройство дворов жилищного фонда, пришло в негодность асфальтовое покрытие   проездов и тротуаров, много лет из-за недостаточного </w:t>
      </w:r>
      <w:r>
        <w:lastRenderedPageBreak/>
        <w:t xml:space="preserve">финансирования практически не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 </w:t>
      </w:r>
      <w:proofErr w:type="gramStart"/>
      <w:r>
        <w:t>На большей части территории</w:t>
      </w:r>
      <w:proofErr w:type="gramEnd"/>
      <w:r>
        <w:t xml:space="preserve">  поселения отсутствует  уличное  освещение.  </w:t>
      </w:r>
    </w:p>
    <w:p w:rsidR="00AF2313" w:rsidRDefault="00AF2313" w:rsidP="00AF2313">
      <w:pPr>
        <w:autoSpaceDE w:val="0"/>
        <w:ind w:firstLine="708"/>
        <w:jc w:val="both"/>
      </w:pPr>
      <w:r>
        <w:t>Разработка и реализация Программы позволят комплексно подойти к решению проблемы низкого уровня благоустройства  территории  и как следствие, более эффективно использовать финансовые и материальные ресурсы бюджета поселения, окажет существенное влияние на социально-экономическое развитие</w:t>
      </w:r>
      <w:proofErr w:type="gramStart"/>
      <w:r>
        <w:t xml:space="preserve"> .</w:t>
      </w:r>
      <w:proofErr w:type="gramEnd"/>
    </w:p>
    <w:p w:rsidR="00AF2313" w:rsidRDefault="00AF2313" w:rsidP="00AF2313">
      <w:pPr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Большинство объектов внешнего благоустройства территории, таких как пешеходные зоны, зоны отдыха, дороги,  дворовые территории многоквартирных домов нуждаются в ремонте и реконструкции.</w:t>
      </w:r>
    </w:p>
    <w:p w:rsidR="00AF2313" w:rsidRDefault="00AF2313" w:rsidP="00AF2313">
      <w:pPr>
        <w:autoSpaceDE w:val="0"/>
        <w:jc w:val="both"/>
      </w:pPr>
      <w:r>
        <w:rPr>
          <w:color w:val="000000"/>
        </w:rPr>
        <w:t xml:space="preserve">            В течение  последних трех лет проведена определённая работа: обновились детские площадки,  проводится озеленение. </w:t>
      </w:r>
      <w:r>
        <w:t xml:space="preserve">В настоящий момент на территории поселения имеется 5 детских  площадок, что не соответствует реальной потребности и безопасности их использования. </w:t>
      </w:r>
    </w:p>
    <w:p w:rsidR="00AF2313" w:rsidRDefault="00AF2313" w:rsidP="00AF2313">
      <w:pPr>
        <w:autoSpaceDE w:val="0"/>
        <w:jc w:val="both"/>
      </w:pPr>
      <w:r>
        <w:t xml:space="preserve">          На сегодняшний день возникла необходимость комплексного подхода к решению задач улучшения благоустройства территории за счет средств  не только бюджета  поселения, но и привлечения финансовых ресурсов  Северобайкальского района, республики Бурятия, Российской Федерации.</w:t>
      </w:r>
    </w:p>
    <w:p w:rsidR="00AF2313" w:rsidRDefault="00AF2313" w:rsidP="00AF2313">
      <w:pPr>
        <w:autoSpaceDE w:val="0"/>
        <w:jc w:val="both"/>
        <w:rPr>
          <w:color w:val="000000"/>
        </w:rPr>
      </w:pPr>
      <w:r>
        <w:t xml:space="preserve">         Муниципальная целевая программа «Благоустройство и содержание территории муниципального образования городского поселения « поселок Кичера» рассчитана на реализацию в  период с 2013 по 2017 годы  и содержит перечень характеристик и механизм реализации мероприятий по благоустройству. </w:t>
      </w:r>
    </w:p>
    <w:p w:rsidR="00AF2313" w:rsidRDefault="00AF2313" w:rsidP="00AF2313">
      <w:pPr>
        <w:autoSpaceDE w:val="0"/>
        <w:jc w:val="both"/>
        <w:rPr>
          <w:color w:val="000000"/>
        </w:rPr>
      </w:pPr>
      <w:r>
        <w:tab/>
        <w:t xml:space="preserve"> Механизм реализации Программы предполагает  </w:t>
      </w:r>
      <w:r>
        <w:rPr>
          <w:color w:val="000000"/>
        </w:rPr>
        <w:t xml:space="preserve"> четкую согласованность действий администрации и предприятий, учреждений, ТОС, домовых комитетов, населения, обеспечивающих жизнедеятельность поселения и занимающихся благоустройством.</w:t>
      </w:r>
    </w:p>
    <w:p w:rsidR="00AF2313" w:rsidRDefault="00AF2313" w:rsidP="00AF2313">
      <w:pPr>
        <w:tabs>
          <w:tab w:val="left" w:pos="709"/>
        </w:tabs>
        <w:spacing w:line="240" w:lineRule="atLeast"/>
        <w:jc w:val="both"/>
      </w:pPr>
      <w:r>
        <w:rPr>
          <w:color w:val="000000"/>
        </w:rPr>
        <w:tab/>
      </w:r>
      <w:r>
        <w:t>В данной Программе большое внимание уделено развитию системы озеленения и объектов благоустройства.</w:t>
      </w:r>
    </w:p>
    <w:p w:rsidR="00AF2313" w:rsidRDefault="00AF2313" w:rsidP="00AF2313">
      <w:pPr>
        <w:tabs>
          <w:tab w:val="left" w:pos="709"/>
        </w:tabs>
        <w:spacing w:line="240" w:lineRule="atLeast"/>
        <w:jc w:val="both"/>
      </w:pPr>
      <w:r>
        <w:rPr>
          <w:b/>
        </w:rPr>
        <w:t xml:space="preserve"> </w:t>
      </w:r>
      <w:r>
        <w:t xml:space="preserve">        Основными принципами формирования системы озеленения являются:</w:t>
      </w:r>
    </w:p>
    <w:p w:rsidR="00AF2313" w:rsidRDefault="00AF2313" w:rsidP="00AF2313">
      <w:pPr>
        <w:tabs>
          <w:tab w:val="left" w:pos="4095"/>
        </w:tabs>
        <w:spacing w:line="240" w:lineRule="atLeast"/>
        <w:jc w:val="both"/>
      </w:pPr>
      <w:r>
        <w:t>-равномерность размещения и общедоступность объектов озеленения;</w:t>
      </w:r>
    </w:p>
    <w:p w:rsidR="00AF2313" w:rsidRDefault="00AF2313" w:rsidP="00AF2313">
      <w:pPr>
        <w:tabs>
          <w:tab w:val="left" w:pos="4095"/>
        </w:tabs>
        <w:spacing w:line="240" w:lineRule="atLeast"/>
        <w:jc w:val="both"/>
      </w:pPr>
      <w:r>
        <w:t>-непрерывность и взаимосвязанность насаждений.</w:t>
      </w:r>
    </w:p>
    <w:p w:rsidR="00AF2313" w:rsidRDefault="00AF2313" w:rsidP="00AF2313">
      <w:pPr>
        <w:tabs>
          <w:tab w:val="left" w:pos="709"/>
        </w:tabs>
        <w:jc w:val="both"/>
      </w:pPr>
      <w:r>
        <w:t xml:space="preserve">         Объект озеленения</w:t>
      </w:r>
      <w:r>
        <w:rPr>
          <w:b/>
        </w:rPr>
        <w:t xml:space="preserve"> </w:t>
      </w:r>
      <w:r>
        <w:t xml:space="preserve">  включает в себя необходимые элементы благоустройства: дорожно-тротуарную сеть, площадки, скамейки, урны, малые архитектурные формы.</w:t>
      </w:r>
    </w:p>
    <w:p w:rsidR="00AF2313" w:rsidRDefault="00AF2313" w:rsidP="00AF2313">
      <w:pPr>
        <w:tabs>
          <w:tab w:val="left" w:pos="709"/>
        </w:tabs>
        <w:jc w:val="both"/>
      </w:pPr>
      <w:r>
        <w:rPr>
          <w:b/>
        </w:rPr>
        <w:tab/>
      </w:r>
      <w:r>
        <w:t>Благоустройство территории</w:t>
      </w:r>
      <w:r>
        <w:rPr>
          <w:b/>
        </w:rPr>
        <w:t xml:space="preserve"> </w:t>
      </w:r>
      <w:r>
        <w:t>- комплекс мероприятий по инженерной подготовке территории, устройству дорог, водостоков, сохранение растительного покрова, вертикальной планировке и очистке от старых фундаментов, непригодных сооружений и т.п.</w:t>
      </w:r>
    </w:p>
    <w:p w:rsidR="00AF2313" w:rsidRDefault="00AF2313" w:rsidP="00AF2313">
      <w:pPr>
        <w:tabs>
          <w:tab w:val="left" w:pos="709"/>
        </w:tabs>
        <w:jc w:val="both"/>
      </w:pPr>
      <w:r>
        <w:rPr>
          <w:b/>
        </w:rPr>
        <w:tab/>
      </w:r>
      <w:r>
        <w:t>Благоустройство придомовых территорий</w:t>
      </w:r>
      <w:r>
        <w:rPr>
          <w:b/>
        </w:rPr>
        <w:t xml:space="preserve"> </w:t>
      </w:r>
      <w:r>
        <w:t>- комплекс базовых работ и услуг по поддержанию в исправном состоянии площадок, оград, мест отдыха, зеленых насаждений и других элементов благоустройства.</w:t>
      </w:r>
    </w:p>
    <w:p w:rsidR="00AF2313" w:rsidRDefault="00AF2313" w:rsidP="00AF2313">
      <w:pPr>
        <w:tabs>
          <w:tab w:val="left" w:pos="709"/>
        </w:tabs>
        <w:spacing w:line="240" w:lineRule="atLeast"/>
        <w:jc w:val="both"/>
      </w:pPr>
      <w:r>
        <w:tab/>
      </w:r>
    </w:p>
    <w:p w:rsidR="00AF2313" w:rsidRDefault="00AF2313" w:rsidP="00AF2313">
      <w:pPr>
        <w:tabs>
          <w:tab w:val="left" w:pos="709"/>
        </w:tabs>
        <w:jc w:val="both"/>
      </w:pPr>
      <w:r>
        <w:tab/>
        <w:t xml:space="preserve">Внутреннее озеленение территории –  множество небольших зеленых зон, расположенных на внутридомовых территориях.  </w:t>
      </w:r>
    </w:p>
    <w:p w:rsidR="00AF2313" w:rsidRDefault="00AF2313" w:rsidP="00AF2313">
      <w:pPr>
        <w:tabs>
          <w:tab w:val="left" w:pos="709"/>
        </w:tabs>
        <w:jc w:val="center"/>
      </w:pPr>
      <w:r>
        <w:t xml:space="preserve">2. </w:t>
      </w:r>
      <w:r>
        <w:rPr>
          <w:b/>
        </w:rPr>
        <w:t>Основные цели, задачи Программы, сроки реализации.</w:t>
      </w:r>
    </w:p>
    <w:p w:rsidR="00AF2313" w:rsidRDefault="00AF2313" w:rsidP="00AF2313">
      <w:pPr>
        <w:ind w:firstLine="540"/>
        <w:jc w:val="both"/>
      </w:pPr>
      <w:r>
        <w:rPr>
          <w:color w:val="000000"/>
        </w:rPr>
        <w:t>Целью Программы является повышение уровня благоустройства территории муниципального образования  городское поселение « поселок Кичера»   для комфортного и безопасного проживания, работы и отдыха населения.</w:t>
      </w:r>
    </w:p>
    <w:p w:rsidR="00AF2313" w:rsidRDefault="00AF2313" w:rsidP="00AF2313">
      <w:pPr>
        <w:ind w:firstLine="540"/>
        <w:jc w:val="both"/>
      </w:pPr>
      <w:r>
        <w:rPr>
          <w:color w:val="000000"/>
        </w:rPr>
        <w:t>Достижению поставленной цели будет способствовать решение следующих задач:</w:t>
      </w:r>
    </w:p>
    <w:p w:rsidR="00AF2313" w:rsidRDefault="00AF2313" w:rsidP="00AF2313">
      <w:pPr>
        <w:tabs>
          <w:tab w:val="left" w:pos="900"/>
        </w:tabs>
        <w:ind w:firstLine="540"/>
        <w:jc w:val="both"/>
      </w:pPr>
      <w:r>
        <w:rPr>
          <w:color w:val="000000"/>
        </w:rPr>
        <w:t>- реализация комплекса мероприятий по благоустройству территории муниципального образования городского поселения « поселок Кичера»</w:t>
      </w:r>
      <w:proofErr w:type="gramStart"/>
      <w:r>
        <w:rPr>
          <w:color w:val="000000"/>
        </w:rPr>
        <w:t xml:space="preserve"> ;</w:t>
      </w:r>
      <w:proofErr w:type="gramEnd"/>
    </w:p>
    <w:p w:rsidR="00AF2313" w:rsidRDefault="00AF2313" w:rsidP="00AF2313">
      <w:pPr>
        <w:tabs>
          <w:tab w:val="left" w:pos="900"/>
        </w:tabs>
        <w:ind w:firstLine="540"/>
        <w:jc w:val="both"/>
      </w:pPr>
      <w:r>
        <w:rPr>
          <w:color w:val="000000"/>
        </w:rPr>
        <w:t>- сохранение существующих объектов благоустройства;</w:t>
      </w:r>
    </w:p>
    <w:p w:rsidR="00AF2313" w:rsidRDefault="00AF2313" w:rsidP="00AF2313">
      <w:pPr>
        <w:tabs>
          <w:tab w:val="left" w:pos="900"/>
        </w:tabs>
        <w:ind w:firstLine="540"/>
        <w:jc w:val="both"/>
      </w:pPr>
      <w:r>
        <w:rPr>
          <w:color w:val="000000"/>
        </w:rPr>
        <w:lastRenderedPageBreak/>
        <w:t>- размещение новых объектов благоустройства;</w:t>
      </w:r>
    </w:p>
    <w:p w:rsidR="00AF2313" w:rsidRDefault="00AF2313" w:rsidP="00AF2313">
      <w:pPr>
        <w:tabs>
          <w:tab w:val="left" w:pos="900"/>
        </w:tabs>
        <w:ind w:firstLine="540"/>
        <w:jc w:val="both"/>
      </w:pPr>
      <w:r>
        <w:rPr>
          <w:color w:val="000000"/>
        </w:rPr>
        <w:t xml:space="preserve">- активизация и привлечение населения к благоустройству территории; </w:t>
      </w:r>
    </w:p>
    <w:p w:rsidR="00AF2313" w:rsidRDefault="00AF2313" w:rsidP="00AF2313">
      <w:pPr>
        <w:jc w:val="both"/>
      </w:pPr>
      <w:r>
        <w:rPr>
          <w:color w:val="000000"/>
        </w:rPr>
        <w:t xml:space="preserve">        </w:t>
      </w:r>
      <w:r>
        <w:t>- улучшение экологической обстановки</w:t>
      </w:r>
      <w:proofErr w:type="gramStart"/>
      <w:r>
        <w:t xml:space="preserve"> ;</w:t>
      </w:r>
      <w:proofErr w:type="gramEnd"/>
    </w:p>
    <w:p w:rsidR="00AF2313" w:rsidRDefault="00AF2313" w:rsidP="00AF2313">
      <w:pPr>
        <w:jc w:val="both"/>
      </w:pPr>
      <w:r>
        <w:t xml:space="preserve">        - повышение доступности территории и транспортных услуг для населения.</w:t>
      </w:r>
    </w:p>
    <w:p w:rsidR="00AF2313" w:rsidRDefault="00AF2313" w:rsidP="00AF2313">
      <w:pPr>
        <w:autoSpaceDE w:val="0"/>
        <w:ind w:firstLine="708"/>
        <w:jc w:val="both"/>
        <w:rPr>
          <w:color w:val="000000"/>
        </w:rPr>
      </w:pPr>
      <w:r>
        <w:t>Сроки реализации Программы – 2013-2017 годы.</w:t>
      </w:r>
      <w:r>
        <w:rPr>
          <w:color w:val="000000"/>
        </w:rPr>
        <w:t xml:space="preserve"> Показателями эффективности, позволяющими оценить ход реализации Программы, являются:</w:t>
      </w:r>
    </w:p>
    <w:p w:rsidR="00AF2313" w:rsidRDefault="00AF2313" w:rsidP="00AF231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AF2313" w:rsidRDefault="00AF2313" w:rsidP="00AF231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AF2313" w:rsidRDefault="00AF2313" w:rsidP="00AF231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F2313" w:rsidRDefault="00AF2313" w:rsidP="00AF2313">
      <w:pPr>
        <w:spacing w:line="240" w:lineRule="atLeast"/>
        <w:jc w:val="both"/>
        <w:rPr>
          <w:color w:val="2776A1"/>
          <w:u w:val="single"/>
        </w:rPr>
      </w:pPr>
      <w:r>
        <w:rPr>
          <w:color w:val="000000"/>
        </w:rPr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</w:r>
      <w:r>
        <w:rPr>
          <w:color w:val="2776A1"/>
          <w:u w:val="single"/>
        </w:rPr>
        <w:t xml:space="preserve"> </w:t>
      </w:r>
    </w:p>
    <w:p w:rsidR="00AF2313" w:rsidRDefault="00AF2313" w:rsidP="00AF2313">
      <w:pPr>
        <w:spacing w:line="240" w:lineRule="atLeast"/>
      </w:pPr>
      <w:r>
        <w:t xml:space="preserve"> </w:t>
      </w:r>
    </w:p>
    <w:p w:rsidR="00AF2313" w:rsidRDefault="00AF2313" w:rsidP="00AF2313">
      <w:pPr>
        <w:autoSpaceDE w:val="0"/>
        <w:jc w:val="center"/>
      </w:pPr>
    </w:p>
    <w:p w:rsidR="00AF2313" w:rsidRDefault="00AF2313" w:rsidP="00AF2313">
      <w:pPr>
        <w:autoSpaceDE w:val="0"/>
        <w:jc w:val="center"/>
        <w:rPr>
          <w:b/>
        </w:rPr>
      </w:pPr>
      <w:r>
        <w:t xml:space="preserve">3. </w:t>
      </w:r>
      <w:r>
        <w:rPr>
          <w:b/>
        </w:rPr>
        <w:t xml:space="preserve">Система программных мероприятий </w:t>
      </w:r>
    </w:p>
    <w:p w:rsidR="00AF2313" w:rsidRDefault="00AF2313" w:rsidP="00AF2313">
      <w:pPr>
        <w:autoSpaceDE w:val="0"/>
        <w:jc w:val="center"/>
        <w:rPr>
          <w:b/>
        </w:rPr>
      </w:pPr>
    </w:p>
    <w:p w:rsidR="00AF2313" w:rsidRDefault="00AF2313" w:rsidP="00AF2313">
      <w:pPr>
        <w:autoSpaceDE w:val="0"/>
        <w:ind w:firstLine="708"/>
        <w:jc w:val="both"/>
      </w:pPr>
      <w:r>
        <w:t>К программно-целевым мероприятиям относятся:</w:t>
      </w:r>
    </w:p>
    <w:p w:rsidR="00AF2313" w:rsidRDefault="00AF2313" w:rsidP="00AF2313">
      <w:pPr>
        <w:pStyle w:val="a3"/>
        <w:numPr>
          <w:ilvl w:val="0"/>
          <w:numId w:val="1"/>
        </w:numPr>
        <w:spacing w:before="0"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Комплексное благоустройство дворовых территорий в т.ч.:</w:t>
      </w:r>
    </w:p>
    <w:p w:rsidR="00AF2313" w:rsidRDefault="00AF2313" w:rsidP="00AF2313">
      <w:pPr>
        <w:autoSpaceDE w:val="0"/>
        <w:jc w:val="both"/>
      </w:pPr>
      <w:r>
        <w:t>- уборка территории, включая в себя регулярную очистку территории от мусора, грязи, снега, вывоз мусора, уход за зелёными насаждениями;</w:t>
      </w:r>
    </w:p>
    <w:p w:rsidR="00AF2313" w:rsidRDefault="00AF2313" w:rsidP="00AF231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-установка современных детских игровых комплексов;</w:t>
      </w:r>
    </w:p>
    <w:p w:rsidR="00AF2313" w:rsidRDefault="00AF2313" w:rsidP="00AF231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работ по озеленению;</w:t>
      </w:r>
    </w:p>
    <w:p w:rsidR="00AF2313" w:rsidRDefault="00AF2313" w:rsidP="00AF231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установка скамеек, содержание других элементов внешнего благоустройства;</w:t>
      </w:r>
    </w:p>
    <w:p w:rsidR="00AF2313" w:rsidRDefault="00AF2313" w:rsidP="00AF231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-расширение проездов, устройство карманов для парковки автомобилей;</w:t>
      </w:r>
    </w:p>
    <w:p w:rsidR="00AF2313" w:rsidRDefault="00AF2313" w:rsidP="00AF2313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обустройство </w:t>
      </w:r>
      <w:proofErr w:type="spellStart"/>
      <w:r>
        <w:rPr>
          <w:sz w:val="22"/>
          <w:szCs w:val="22"/>
        </w:rPr>
        <w:t>энергоэффективного</w:t>
      </w:r>
      <w:proofErr w:type="spellEnd"/>
      <w:r>
        <w:rPr>
          <w:sz w:val="22"/>
          <w:szCs w:val="22"/>
        </w:rPr>
        <w:t xml:space="preserve"> уличного  освещения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AF2313" w:rsidRDefault="00AF2313" w:rsidP="00AF2313">
      <w:pPr>
        <w:pStyle w:val="a3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2. Реконструкция, ремонт спортивных площадок и кортов с заменой ограждений и покрытий с использованием современных материалов. </w:t>
      </w:r>
      <w:r>
        <w:rPr>
          <w:sz w:val="22"/>
          <w:szCs w:val="22"/>
        </w:rPr>
        <w:br/>
        <w:t>3.Разработка проектно-сметной документации для реализации программных мероприятий.</w:t>
      </w:r>
      <w:r>
        <w:rPr>
          <w:sz w:val="22"/>
          <w:szCs w:val="22"/>
        </w:rPr>
        <w:br/>
        <w:t>4. Проведение конкурсов по благоустройству.</w:t>
      </w:r>
    </w:p>
    <w:p w:rsidR="00AF2313" w:rsidRDefault="00AF2313" w:rsidP="00AF2313">
      <w:pPr>
        <w:autoSpaceDE w:val="0"/>
        <w:jc w:val="center"/>
        <w:rPr>
          <w:b/>
        </w:rPr>
      </w:pPr>
      <w:r>
        <w:t xml:space="preserve">4. </w:t>
      </w:r>
      <w:r>
        <w:rPr>
          <w:b/>
        </w:rPr>
        <w:t>Ресурсное обеспечение Программных мероприятий</w:t>
      </w:r>
    </w:p>
    <w:p w:rsidR="00AF2313" w:rsidRDefault="00AF2313" w:rsidP="00AF2313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Финансирование мероприятий Программы осуществляется за счет средств  бюджета всех уровней Общая потребность в финансовых ресурсах для реализации программных мероприятий оценивается в размере 71645.0  тыс. рублей и распределяется по годам реализации</w:t>
      </w:r>
      <w:proofErr w:type="gramStart"/>
      <w:r>
        <w:rPr>
          <w:sz w:val="22"/>
          <w:szCs w:val="22"/>
        </w:rPr>
        <w:t xml:space="preserve"> :</w:t>
      </w:r>
      <w:proofErr w:type="gramEnd"/>
    </w:p>
    <w:tbl>
      <w:tblPr>
        <w:tblW w:w="7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1"/>
        <w:gridCol w:w="1092"/>
        <w:gridCol w:w="1092"/>
        <w:gridCol w:w="1024"/>
        <w:gridCol w:w="1070"/>
        <w:gridCol w:w="1081"/>
      </w:tblGrid>
      <w:tr w:rsidR="00AF2313" w:rsidTr="00AF2313">
        <w:trPr>
          <w:tblCellSpacing w:w="0" w:type="dxa"/>
          <w:jc w:val="center"/>
        </w:trPr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313" w:rsidRDefault="00AF2313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2013г.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AF2313" w:rsidTr="00AF2313">
        <w:trPr>
          <w:tblCellSpacing w:w="0" w:type="dxa"/>
          <w:jc w:val="center"/>
        </w:trPr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17895.0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16975.0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12565.0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12105.0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12105.0</w:t>
            </w:r>
          </w:p>
        </w:tc>
      </w:tr>
      <w:tr w:rsidR="00AF2313" w:rsidTr="00AF2313">
        <w:trPr>
          <w:tblCellSpacing w:w="0" w:type="dxa"/>
          <w:jc w:val="center"/>
        </w:trPr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jc w:val="center"/>
            </w:pPr>
            <w:r>
              <w:t>Бюдже</w:t>
            </w:r>
            <w:proofErr w:type="gramStart"/>
            <w:r>
              <w:t>т(</w:t>
            </w:r>
            <w:proofErr w:type="gramEnd"/>
            <w:r>
              <w:t>федеральный,  республиканский, районный, привлеченные средства)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r>
              <w:t>16105.5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r>
              <w:t>15277.5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r>
              <w:t>11308.5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r>
              <w:t>10894.5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r>
              <w:t>10894.5</w:t>
            </w:r>
          </w:p>
        </w:tc>
      </w:tr>
      <w:tr w:rsidR="00AF2313" w:rsidTr="00AF2313">
        <w:trPr>
          <w:tblCellSpacing w:w="0" w:type="dxa"/>
          <w:jc w:val="center"/>
        </w:trPr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ГП ««посёлок Кичера»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1789.5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1697.5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1256.5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1210.5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313" w:rsidRDefault="00AF231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1210.5</w:t>
            </w:r>
          </w:p>
        </w:tc>
      </w:tr>
    </w:tbl>
    <w:p w:rsidR="00AF2313" w:rsidRDefault="00AF2313" w:rsidP="00AF2313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Ежегодные объемы финансирования мероприятий Программы могут быть уточнены, исходя из возможностей бюджетов всех уровней  на соответствующий год.</w:t>
      </w:r>
    </w:p>
    <w:p w:rsidR="00AF2313" w:rsidRDefault="00AF2313" w:rsidP="00AF2313">
      <w:pPr>
        <w:autoSpaceDE w:val="0"/>
        <w:jc w:val="center"/>
      </w:pPr>
    </w:p>
    <w:p w:rsidR="00AF2313" w:rsidRDefault="00AF2313" w:rsidP="00AF2313">
      <w:pPr>
        <w:autoSpaceDE w:val="0"/>
        <w:jc w:val="center"/>
      </w:pPr>
      <w:r>
        <w:t xml:space="preserve">5. </w:t>
      </w:r>
      <w:r>
        <w:rPr>
          <w:b/>
        </w:rPr>
        <w:t>Механизм реализации Программы</w:t>
      </w:r>
    </w:p>
    <w:p w:rsidR="00AF2313" w:rsidRDefault="00AF2313" w:rsidP="00AF2313">
      <w:pPr>
        <w:autoSpaceDE w:val="0"/>
        <w:spacing w:line="240" w:lineRule="atLeast"/>
        <w:ind w:firstLine="540"/>
        <w:jc w:val="both"/>
      </w:pPr>
      <w: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AF2313" w:rsidRDefault="00AF2313" w:rsidP="00AF2313">
      <w:pPr>
        <w:pStyle w:val="consnormal"/>
        <w:tabs>
          <w:tab w:val="left" w:pos="1440"/>
        </w:tabs>
        <w:spacing w:before="0" w:beforeAutospacing="0" w:after="0" w:afterAutospacing="0" w:line="240" w:lineRule="atLeast"/>
        <w:jc w:val="both"/>
      </w:pPr>
      <w:r>
        <w:t xml:space="preserve">       Заказчиком Программы является администрация муниципального образования городского поселения « поселок Кичера». Заказчик и основные исполнители мероприятий Программы реализуют в установленном порядке меры 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 </w:t>
      </w:r>
    </w:p>
    <w:p w:rsidR="00AF2313" w:rsidRDefault="00AF2313" w:rsidP="00AF2313">
      <w:pPr>
        <w:tabs>
          <w:tab w:val="left" w:pos="709"/>
        </w:tabs>
        <w:jc w:val="both"/>
      </w:pPr>
      <w:r>
        <w:t xml:space="preserve">       В процессе реализации Программы муниципальный заказчик Программы может осуществить работу по привлечению дополнительных источников финансирования. В течение всего периода реализации Программы осуществляются  ежегодные мониторинги реализации программы путем составления отчетности.</w:t>
      </w:r>
    </w:p>
    <w:p w:rsidR="00AF2313" w:rsidRDefault="00AF2313" w:rsidP="00AF2313">
      <w:pPr>
        <w:tabs>
          <w:tab w:val="left" w:pos="709"/>
        </w:tabs>
        <w:jc w:val="both"/>
      </w:pPr>
    </w:p>
    <w:p w:rsidR="00AF2313" w:rsidRDefault="00AF2313" w:rsidP="00AF2313">
      <w:pPr>
        <w:autoSpaceDE w:val="0"/>
        <w:jc w:val="center"/>
        <w:rPr>
          <w:b/>
        </w:rPr>
      </w:pPr>
      <w:r>
        <w:t xml:space="preserve">6. </w:t>
      </w:r>
      <w:r>
        <w:rPr>
          <w:b/>
        </w:rPr>
        <w:t>Организация управления Программой, контроль</w:t>
      </w:r>
    </w:p>
    <w:p w:rsidR="00AF2313" w:rsidRDefault="00AF2313" w:rsidP="00AF2313">
      <w:pPr>
        <w:autoSpaceDE w:val="0"/>
        <w:jc w:val="center"/>
        <w:rPr>
          <w:b/>
        </w:rPr>
      </w:pPr>
      <w:r>
        <w:rPr>
          <w:b/>
        </w:rPr>
        <w:t>над ходом ее реализации</w:t>
      </w:r>
    </w:p>
    <w:p w:rsidR="00AF2313" w:rsidRDefault="00AF2313" w:rsidP="00AF2313">
      <w:pPr>
        <w:ind w:firstLine="708"/>
        <w:jc w:val="both"/>
      </w:pPr>
      <w:r>
        <w:t>Организация управления и текущий контроль за реализацией Программы осуществляет администрация муниципального образования</w:t>
      </w:r>
      <w:proofErr w:type="gramStart"/>
      <w:r>
        <w:t xml:space="preserve"> .</w:t>
      </w:r>
      <w:proofErr w:type="gramEnd"/>
    </w:p>
    <w:p w:rsidR="00AF2313" w:rsidRDefault="00AF2313" w:rsidP="00AF2313">
      <w:pPr>
        <w:ind w:firstLine="708"/>
        <w:jc w:val="both"/>
      </w:pPr>
      <w:r>
        <w:t>Проведение</w:t>
      </w:r>
      <w:r>
        <w:rPr>
          <w:rStyle w:val="a5"/>
        </w:rPr>
        <w:t xml:space="preserve"> </w:t>
      </w:r>
      <w:r>
        <w:t xml:space="preserve">работ по благоустройству дворовых территорий осуществляется в соответствии с требованиями градостроительного и жилищного законодательства Российской Федерации. </w:t>
      </w:r>
    </w:p>
    <w:p w:rsidR="00AF2313" w:rsidRDefault="00AF2313" w:rsidP="00AF2313">
      <w:pPr>
        <w:autoSpaceDE w:val="0"/>
        <w:ind w:firstLine="540"/>
        <w:jc w:val="both"/>
      </w:pPr>
      <w: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организации и ведомства, указанные в графе «Исполнители».</w:t>
      </w:r>
    </w:p>
    <w:p w:rsidR="00AF2313" w:rsidRDefault="00AF2313" w:rsidP="00AF2313">
      <w:pPr>
        <w:autoSpaceDE w:val="0"/>
        <w:ind w:firstLine="540"/>
        <w:jc w:val="both"/>
      </w:pPr>
    </w:p>
    <w:p w:rsidR="00AF2313" w:rsidRDefault="00AF2313" w:rsidP="00AF2313">
      <w:pPr>
        <w:autoSpaceDE w:val="0"/>
        <w:ind w:firstLine="540"/>
        <w:jc w:val="center"/>
        <w:rPr>
          <w:b/>
        </w:rPr>
      </w:pPr>
      <w:r>
        <w:t xml:space="preserve">7. </w:t>
      </w:r>
      <w:r>
        <w:rPr>
          <w:b/>
        </w:rPr>
        <w:t>Ожидаемые конечные результаты программы.</w:t>
      </w:r>
    </w:p>
    <w:p w:rsidR="00AF2313" w:rsidRDefault="00AF2313" w:rsidP="00AF2313">
      <w:pPr>
        <w:autoSpaceDE w:val="0"/>
        <w:jc w:val="both"/>
      </w:pPr>
      <w:r>
        <w:tab/>
      </w:r>
      <w:r>
        <w:tab/>
        <w:t>Реализация Программы позволит:</w:t>
      </w:r>
    </w:p>
    <w:p w:rsidR="00AF2313" w:rsidRDefault="00AF2313" w:rsidP="00AF2313">
      <w:pPr>
        <w:tabs>
          <w:tab w:val="left" w:pos="4095"/>
        </w:tabs>
        <w:jc w:val="both"/>
      </w:pPr>
      <w:r>
        <w:t>- уменьшить влияние вредных факторов на здоровье населения;</w:t>
      </w:r>
    </w:p>
    <w:p w:rsidR="00AF2313" w:rsidRDefault="00AF2313" w:rsidP="00AF2313">
      <w:pPr>
        <w:tabs>
          <w:tab w:val="left" w:pos="4095"/>
        </w:tabs>
        <w:jc w:val="both"/>
      </w:pPr>
      <w:r>
        <w:t>- создать благоприятные условия для проживания на территории поселения;</w:t>
      </w:r>
    </w:p>
    <w:p w:rsidR="00AF2313" w:rsidRDefault="00AF2313" w:rsidP="00AF2313">
      <w:pPr>
        <w:tabs>
          <w:tab w:val="left" w:pos="4095"/>
        </w:tabs>
        <w:jc w:val="both"/>
      </w:pPr>
      <w:r>
        <w:t>- координировать деятельность всех предприятий, учреждений и организаций коммунального комплекса, независимо от их организационно-правовой формы и формы собственности;</w:t>
      </w:r>
    </w:p>
    <w:p w:rsidR="00AF2313" w:rsidRDefault="00AF2313" w:rsidP="00AF2313">
      <w:pPr>
        <w:tabs>
          <w:tab w:val="left" w:pos="4095"/>
        </w:tabs>
        <w:jc w:val="both"/>
      </w:pPr>
      <w:r>
        <w:t>- п</w:t>
      </w:r>
      <w:r>
        <w:rPr>
          <w:color w:val="000000"/>
        </w:rPr>
        <w:t xml:space="preserve">ривить жителям поселения любви и уважения к своей малой Родине, к соблюдению чистоты и порядка на её территории </w:t>
      </w:r>
    </w:p>
    <w:p w:rsidR="00AF2313" w:rsidRDefault="00AF2313" w:rsidP="00AF2313"/>
    <w:p w:rsidR="00AF2313" w:rsidRDefault="00AF2313" w:rsidP="00AF2313">
      <w:pPr>
        <w:autoSpaceDE w:val="0"/>
        <w:ind w:firstLine="540"/>
        <w:jc w:val="both"/>
      </w:pPr>
    </w:p>
    <w:p w:rsidR="00AF2313" w:rsidRDefault="00AF2313" w:rsidP="00AF2313">
      <w:pPr>
        <w:jc w:val="center"/>
        <w:rPr>
          <w:sz w:val="28"/>
          <w:szCs w:val="28"/>
        </w:rPr>
      </w:pPr>
    </w:p>
    <w:p w:rsidR="00AF2313" w:rsidRDefault="00AF2313" w:rsidP="00AF2313">
      <w:pPr>
        <w:jc w:val="center"/>
        <w:rPr>
          <w:sz w:val="28"/>
          <w:szCs w:val="28"/>
        </w:rPr>
      </w:pPr>
    </w:p>
    <w:p w:rsidR="00AF2313" w:rsidRDefault="00AF2313" w:rsidP="00AF2313">
      <w:pPr>
        <w:rPr>
          <w:sz w:val="20"/>
          <w:szCs w:val="20"/>
        </w:rPr>
      </w:pPr>
    </w:p>
    <w:p w:rsidR="00AF2313" w:rsidRDefault="00AF2313" w:rsidP="00AF2313">
      <w:pPr>
        <w:pStyle w:val="a4"/>
        <w:rPr>
          <w:rFonts w:ascii="Times New Roman" w:hAnsi="Times New Roman"/>
          <w:b/>
        </w:rPr>
      </w:pPr>
      <w:r>
        <w:rPr>
          <w:sz w:val="28"/>
          <w:szCs w:val="28"/>
        </w:rPr>
        <w:t xml:space="preserve">                                     </w:t>
      </w:r>
    </w:p>
    <w:p w:rsidR="0051470B" w:rsidRDefault="0051470B"/>
    <w:sectPr w:rsidR="0051470B" w:rsidSect="0051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56E"/>
    <w:multiLevelType w:val="hybridMultilevel"/>
    <w:tmpl w:val="9F98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313"/>
    <w:rsid w:val="0051470B"/>
    <w:rsid w:val="00A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2313"/>
    <w:pPr>
      <w:suppressAutoHyphens/>
      <w:spacing w:before="280" w:after="280"/>
    </w:pPr>
    <w:rPr>
      <w:lang w:eastAsia="ar-SA"/>
    </w:rPr>
  </w:style>
  <w:style w:type="paragraph" w:styleId="a4">
    <w:name w:val="No Spacing"/>
    <w:uiPriority w:val="1"/>
    <w:qFormat/>
    <w:rsid w:val="00AF2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F23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basedOn w:val="a"/>
    <w:rsid w:val="00AF2313"/>
    <w:pPr>
      <w:spacing w:before="100" w:beforeAutospacing="1" w:after="100" w:afterAutospacing="1"/>
    </w:pPr>
  </w:style>
  <w:style w:type="character" w:styleId="a5">
    <w:name w:val="Strong"/>
    <w:basedOn w:val="a0"/>
    <w:qFormat/>
    <w:rsid w:val="00AF2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1978</Words>
  <Characters>11278</Characters>
  <Application>Microsoft Office Word</Application>
  <DocSecurity>0</DocSecurity>
  <Lines>93</Lines>
  <Paragraphs>26</Paragraphs>
  <ScaleCrop>false</ScaleCrop>
  <Company>МОУ «Кичерская СОШ»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</cp:revision>
  <dcterms:created xsi:type="dcterms:W3CDTF">2014-03-03T00:34:00Z</dcterms:created>
  <dcterms:modified xsi:type="dcterms:W3CDTF">2014-03-03T00:35:00Z</dcterms:modified>
</cp:coreProperties>
</file>